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63" w:rsidRDefault="002B4063" w:rsidP="00750DB1">
      <w:pPr>
        <w:pStyle w:val="Ttulo2"/>
        <w:spacing w:before="60" w:after="60"/>
        <w:ind w:left="426"/>
        <w:rPr>
          <w:rFonts w:ascii="Bookman Old Style" w:hAnsi="Bookman Old Style" w:cs="Arial"/>
          <w:bCs w:val="0"/>
          <w:i/>
          <w:iCs w:val="0"/>
          <w:sz w:val="32"/>
        </w:rPr>
      </w:pPr>
      <w:bookmarkStart w:id="0" w:name="_GoBack"/>
      <w:bookmarkEnd w:id="0"/>
      <w:r>
        <w:rPr>
          <w:rFonts w:ascii="Bookman Old Style" w:hAnsi="Bookman Old Style" w:cs="Arial"/>
          <w:bCs w:val="0"/>
          <w:i/>
          <w:iCs w:val="0"/>
          <w:sz w:val="32"/>
        </w:rPr>
        <w:t>Rafael Correia de Medeiros</w:t>
      </w:r>
    </w:p>
    <w:p w:rsidR="002B4063" w:rsidRDefault="002B4063" w:rsidP="00C96A69"/>
    <w:p w:rsidR="002B4063" w:rsidRDefault="002B4063" w:rsidP="00C96A69">
      <w:pPr>
        <w:pStyle w:val="Ttulo2"/>
        <w:spacing w:before="60" w:after="60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Dados Pessoais:</w:t>
      </w:r>
    </w:p>
    <w:p w:rsidR="002B4063" w:rsidRDefault="002B4063" w:rsidP="00C96A69">
      <w:pPr>
        <w:rPr>
          <w:rFonts w:ascii="Arial" w:hAnsi="Arial" w:cs="Arial"/>
        </w:rPr>
      </w:pPr>
    </w:p>
    <w:p w:rsidR="002B4063" w:rsidRDefault="002B4063" w:rsidP="00B11E32">
      <w:pPr>
        <w:pStyle w:val="Ttulo2"/>
        <w:spacing w:after="6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de Nascimento: 29/10/1983</w:t>
      </w:r>
    </w:p>
    <w:p w:rsidR="002B4063" w:rsidRDefault="002B4063" w:rsidP="00B11E32">
      <w:pPr>
        <w:pStyle w:val="Ttulo2"/>
        <w:spacing w:after="6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Estado Civil: Solteiro</w:t>
      </w:r>
    </w:p>
    <w:p w:rsidR="002B4063" w:rsidRDefault="002B4063" w:rsidP="00B11E32">
      <w:pPr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End.: Rua Visconde de Cairú  nº 50  ap. 93 – Campo Grande - Santos / SP   </w:t>
      </w:r>
    </w:p>
    <w:p w:rsidR="002B4063" w:rsidRDefault="002B4063" w:rsidP="00B11E32">
      <w:pPr>
        <w:pStyle w:val="Ttulo1"/>
        <w:spacing w:after="60"/>
        <w:ind w:left="42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Tel.: (13) 3239-7000 - Celular: (13) 99795-9991</w:t>
      </w:r>
    </w:p>
    <w:p w:rsidR="002B4063" w:rsidRDefault="002B4063" w:rsidP="00B11E32">
      <w:pPr>
        <w:pStyle w:val="Ttulo6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E-mail :   rafael.cmedeiros@bol.com.br</w:t>
      </w:r>
    </w:p>
    <w:p w:rsidR="002B4063" w:rsidRDefault="002B4063" w:rsidP="00B11E32">
      <w:pPr>
        <w:ind w:left="426"/>
      </w:pPr>
    </w:p>
    <w:p w:rsidR="00174566" w:rsidRDefault="00174566" w:rsidP="00174566">
      <w:pPr>
        <w:pStyle w:val="Ttulo2"/>
        <w:spacing w:before="60" w:after="60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Formação:</w:t>
      </w:r>
    </w:p>
    <w:p w:rsidR="00174566" w:rsidRDefault="00174566" w:rsidP="00174566"/>
    <w:p w:rsidR="00174566" w:rsidRPr="00174566" w:rsidRDefault="00174566" w:rsidP="00174566">
      <w:pPr>
        <w:pStyle w:val="Ttulo2"/>
        <w:spacing w:after="60"/>
        <w:ind w:left="426"/>
        <w:rPr>
          <w:rFonts w:ascii="Arial" w:hAnsi="Arial" w:cs="Arial"/>
          <w:sz w:val="24"/>
        </w:rPr>
      </w:pPr>
      <w:r w:rsidRPr="00174566">
        <w:rPr>
          <w:rFonts w:ascii="Arial" w:hAnsi="Arial" w:cs="Arial"/>
          <w:sz w:val="24"/>
        </w:rPr>
        <w:t>Engenharia Civil</w:t>
      </w:r>
    </w:p>
    <w:p w:rsidR="00174566" w:rsidRDefault="00174566" w:rsidP="00B11E32">
      <w:pPr>
        <w:ind w:left="426"/>
      </w:pPr>
    </w:p>
    <w:p w:rsidR="002B4063" w:rsidRDefault="002B4063" w:rsidP="00C96A69">
      <w:pPr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Objetivo:</w:t>
      </w:r>
    </w:p>
    <w:p w:rsidR="002B4063" w:rsidRDefault="002B4063" w:rsidP="00C96A69">
      <w:pPr>
        <w:ind w:left="425"/>
        <w:jc w:val="both"/>
        <w:rPr>
          <w:rFonts w:ascii="Arial" w:hAnsi="Arial" w:cs="Arial"/>
          <w:b/>
        </w:rPr>
      </w:pPr>
    </w:p>
    <w:p w:rsidR="002B4063" w:rsidRDefault="002B4063" w:rsidP="00901FCF">
      <w:pPr>
        <w:pStyle w:val="Corpodetexto"/>
        <w:spacing w:before="60" w:after="60"/>
        <w:ind w:left="567"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Projetar e planejar obras em geral, bem como atuar no acompanhamento </w:t>
      </w:r>
      <w:r w:rsidR="002F16EF">
        <w:rPr>
          <w:rFonts w:ascii="Arial" w:hAnsi="Arial" w:cs="Arial"/>
          <w:sz w:val="24"/>
        </w:rPr>
        <w:t>do processo executivo destas</w:t>
      </w:r>
      <w:r>
        <w:rPr>
          <w:rFonts w:ascii="Arial" w:hAnsi="Arial" w:cs="Arial"/>
          <w:sz w:val="24"/>
        </w:rPr>
        <w:t xml:space="preserve">. </w:t>
      </w:r>
    </w:p>
    <w:p w:rsidR="002B4063" w:rsidRDefault="002B4063" w:rsidP="00C96A69">
      <w:pPr>
        <w:pStyle w:val="Corpodetexto"/>
        <w:ind w:left="425"/>
        <w:jc w:val="both"/>
        <w:rPr>
          <w:rFonts w:ascii="Arial" w:hAnsi="Arial" w:cs="Arial"/>
          <w:b/>
          <w:sz w:val="24"/>
        </w:rPr>
      </w:pPr>
    </w:p>
    <w:p w:rsidR="002B4063" w:rsidRDefault="002B4063" w:rsidP="00C96A69">
      <w:pPr>
        <w:pStyle w:val="Corpodetexto"/>
        <w:spacing w:before="60" w:after="60"/>
        <w:ind w:left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Experiência Profissional:</w:t>
      </w:r>
    </w:p>
    <w:p w:rsidR="00A47A0D" w:rsidRDefault="00A47A0D" w:rsidP="003F20C6">
      <w:pPr>
        <w:pStyle w:val="Corpodetexto"/>
        <w:tabs>
          <w:tab w:val="left" w:pos="1276"/>
        </w:tabs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3F20C6" w:rsidRPr="00DA0093" w:rsidRDefault="00F056EC" w:rsidP="003F20C6">
      <w:pPr>
        <w:pStyle w:val="Corpodetexto"/>
        <w:tabs>
          <w:tab w:val="left" w:pos="1276"/>
        </w:tabs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</w:rPr>
      </w:pPr>
      <w:r>
        <w:rPr>
          <w:rFonts w:ascii="Arial" w:hAnsi="Arial" w:cs="Arial"/>
          <w:bCs w:val="0"/>
          <w:i/>
          <w:iCs w:val="0"/>
          <w:sz w:val="24"/>
          <w:u w:val="single"/>
        </w:rPr>
        <w:t xml:space="preserve">Serviços </w:t>
      </w:r>
      <w:r w:rsidR="00CD5650">
        <w:rPr>
          <w:rFonts w:ascii="Arial" w:hAnsi="Arial" w:cs="Arial"/>
          <w:bCs w:val="0"/>
          <w:i/>
          <w:iCs w:val="0"/>
          <w:sz w:val="24"/>
          <w:u w:val="single"/>
        </w:rPr>
        <w:t>como Autônomo</w:t>
      </w:r>
    </w:p>
    <w:p w:rsidR="003F20C6" w:rsidRPr="00051DD4" w:rsidRDefault="003F20C6" w:rsidP="003F20C6">
      <w:pPr>
        <w:pStyle w:val="Corpodetexto"/>
        <w:spacing w:before="60" w:after="60"/>
        <w:ind w:left="993"/>
        <w:rPr>
          <w:rFonts w:ascii="Arial" w:hAnsi="Arial" w:cs="Arial"/>
          <w:bCs w:val="0"/>
          <w:sz w:val="24"/>
        </w:rPr>
      </w:pPr>
      <w:r w:rsidRPr="006D041B">
        <w:rPr>
          <w:rFonts w:ascii="Arial" w:hAnsi="Arial" w:cs="Arial"/>
          <w:b/>
          <w:bCs w:val="0"/>
          <w:sz w:val="24"/>
        </w:rPr>
        <w:t xml:space="preserve">           </w:t>
      </w:r>
    </w:p>
    <w:p w:rsidR="003F20C6" w:rsidRDefault="003F20C6" w:rsidP="003F20C6">
      <w:pPr>
        <w:pStyle w:val="Corpodetexto"/>
        <w:tabs>
          <w:tab w:val="left" w:pos="1701"/>
          <w:tab w:val="left" w:pos="1843"/>
          <w:tab w:val="left" w:pos="1985"/>
          <w:tab w:val="left" w:pos="2127"/>
          <w:tab w:val="left" w:pos="2410"/>
        </w:tabs>
        <w:ind w:left="993"/>
        <w:rPr>
          <w:rFonts w:ascii="Arial" w:hAnsi="Arial" w:cs="Arial"/>
          <w:bCs w:val="0"/>
          <w:i/>
          <w:iCs w:val="0"/>
          <w:sz w:val="24"/>
          <w:u w:val="single"/>
        </w:rPr>
      </w:pPr>
      <w:r>
        <w:rPr>
          <w:rFonts w:ascii="Arial" w:hAnsi="Arial" w:cs="Arial"/>
          <w:bCs w:val="0"/>
          <w:sz w:val="24"/>
        </w:rPr>
        <w:t xml:space="preserve">           </w:t>
      </w:r>
      <w:r w:rsidR="00F056EC">
        <w:rPr>
          <w:rFonts w:ascii="Arial" w:hAnsi="Arial" w:cs="Arial"/>
          <w:bCs w:val="0"/>
          <w:sz w:val="24"/>
        </w:rPr>
        <w:t>Dentre estes</w:t>
      </w:r>
      <w:r w:rsidR="000A4D89">
        <w:rPr>
          <w:rFonts w:ascii="Arial" w:hAnsi="Arial" w:cs="Arial"/>
          <w:bCs w:val="0"/>
          <w:sz w:val="24"/>
        </w:rPr>
        <w:t xml:space="preserve">, </w:t>
      </w:r>
      <w:r w:rsidR="0097769A">
        <w:rPr>
          <w:rFonts w:ascii="Arial" w:hAnsi="Arial" w:cs="Arial"/>
          <w:bCs w:val="0"/>
          <w:sz w:val="24"/>
        </w:rPr>
        <w:t>l</w:t>
      </w:r>
      <w:r w:rsidR="00070197">
        <w:rPr>
          <w:rFonts w:ascii="Arial" w:hAnsi="Arial" w:cs="Arial"/>
          <w:bCs w:val="0"/>
          <w:sz w:val="24"/>
        </w:rPr>
        <w:t>evantamento</w:t>
      </w:r>
      <w:r w:rsidR="0097769A">
        <w:rPr>
          <w:rFonts w:ascii="Arial" w:hAnsi="Arial" w:cs="Arial"/>
          <w:bCs w:val="0"/>
          <w:sz w:val="24"/>
        </w:rPr>
        <w:t>s</w:t>
      </w:r>
      <w:r w:rsidR="00070197">
        <w:rPr>
          <w:rFonts w:ascii="Arial" w:hAnsi="Arial" w:cs="Arial"/>
          <w:bCs w:val="0"/>
          <w:sz w:val="24"/>
        </w:rPr>
        <w:t xml:space="preserve"> em campo</w:t>
      </w:r>
      <w:r w:rsidR="006F5AB1">
        <w:rPr>
          <w:rFonts w:ascii="Arial" w:hAnsi="Arial" w:cs="Arial"/>
          <w:bCs w:val="0"/>
          <w:sz w:val="24"/>
        </w:rPr>
        <w:t xml:space="preserve"> em ocupação coletiva de casas</w:t>
      </w:r>
      <w:r w:rsidR="00070197">
        <w:rPr>
          <w:rFonts w:ascii="Arial" w:hAnsi="Arial" w:cs="Arial"/>
          <w:bCs w:val="0"/>
          <w:sz w:val="24"/>
        </w:rPr>
        <w:t xml:space="preserve"> e </w:t>
      </w:r>
      <w:r w:rsidR="00253665">
        <w:rPr>
          <w:rFonts w:ascii="Arial" w:hAnsi="Arial" w:cs="Arial"/>
          <w:bCs w:val="0"/>
          <w:sz w:val="24"/>
        </w:rPr>
        <w:t>representação</w:t>
      </w:r>
      <w:r w:rsidR="006F5AB1">
        <w:rPr>
          <w:rFonts w:ascii="Arial" w:hAnsi="Arial" w:cs="Arial"/>
          <w:bCs w:val="0"/>
          <w:sz w:val="24"/>
        </w:rPr>
        <w:t xml:space="preserve"> desta</w:t>
      </w:r>
      <w:r w:rsidR="00253665">
        <w:rPr>
          <w:rFonts w:ascii="Arial" w:hAnsi="Arial" w:cs="Arial"/>
          <w:bCs w:val="0"/>
          <w:sz w:val="24"/>
        </w:rPr>
        <w:t xml:space="preserve"> </w:t>
      </w:r>
      <w:r w:rsidR="00F94173">
        <w:rPr>
          <w:rFonts w:ascii="Arial" w:hAnsi="Arial" w:cs="Arial"/>
          <w:bCs w:val="0"/>
          <w:sz w:val="24"/>
        </w:rPr>
        <w:t>em croqui</w:t>
      </w:r>
      <w:r w:rsidR="006F5AB1">
        <w:rPr>
          <w:rFonts w:ascii="Arial" w:hAnsi="Arial" w:cs="Arial"/>
          <w:bCs w:val="0"/>
          <w:sz w:val="24"/>
        </w:rPr>
        <w:t>;</w:t>
      </w:r>
      <w:r w:rsidR="00BA6669">
        <w:rPr>
          <w:rFonts w:ascii="Arial" w:hAnsi="Arial" w:cs="Arial"/>
          <w:bCs w:val="0"/>
          <w:sz w:val="24"/>
        </w:rPr>
        <w:t xml:space="preserve"> </w:t>
      </w:r>
      <w:r w:rsidR="0097769A">
        <w:rPr>
          <w:rFonts w:ascii="Arial" w:hAnsi="Arial" w:cs="Arial"/>
          <w:bCs w:val="0"/>
          <w:sz w:val="24"/>
        </w:rPr>
        <w:t>confecção de laudos e acompanhamento de intervenção</w:t>
      </w:r>
      <w:r w:rsidR="006F5AB1">
        <w:rPr>
          <w:rFonts w:ascii="Arial" w:hAnsi="Arial" w:cs="Arial"/>
          <w:bCs w:val="0"/>
          <w:sz w:val="24"/>
        </w:rPr>
        <w:t xml:space="preserve">; </w:t>
      </w:r>
      <w:r w:rsidR="00926257">
        <w:rPr>
          <w:rFonts w:ascii="Arial" w:hAnsi="Arial" w:cs="Arial"/>
          <w:bCs w:val="0"/>
          <w:sz w:val="24"/>
        </w:rPr>
        <w:t xml:space="preserve">e </w:t>
      </w:r>
      <w:r w:rsidR="00BA6669">
        <w:rPr>
          <w:rFonts w:ascii="Arial" w:hAnsi="Arial" w:cs="Arial"/>
          <w:bCs w:val="0"/>
          <w:sz w:val="24"/>
        </w:rPr>
        <w:t xml:space="preserve">visitas técnicas </w:t>
      </w:r>
      <w:r w:rsidR="00FD766A">
        <w:rPr>
          <w:rFonts w:ascii="Arial" w:hAnsi="Arial" w:cs="Arial"/>
          <w:bCs w:val="0"/>
          <w:sz w:val="24"/>
        </w:rPr>
        <w:t>de consultoria</w:t>
      </w:r>
      <w:r w:rsidR="00BA6669">
        <w:rPr>
          <w:rFonts w:ascii="Arial" w:hAnsi="Arial" w:cs="Arial"/>
          <w:bCs w:val="0"/>
          <w:sz w:val="24"/>
        </w:rPr>
        <w:t>.</w:t>
      </w:r>
    </w:p>
    <w:p w:rsidR="00253665" w:rsidRDefault="00253665" w:rsidP="00FD766A">
      <w:pPr>
        <w:pStyle w:val="Corpodetexto"/>
        <w:tabs>
          <w:tab w:val="left" w:pos="3210"/>
        </w:tabs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B4063" w:rsidRPr="00DA0093" w:rsidRDefault="002B4063" w:rsidP="00051DD4">
      <w:pPr>
        <w:pStyle w:val="Corpodetexto"/>
        <w:tabs>
          <w:tab w:val="left" w:pos="1276"/>
        </w:tabs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</w:rPr>
      </w:pPr>
      <w:r w:rsidRPr="004414F7">
        <w:rPr>
          <w:rFonts w:ascii="Arial" w:hAnsi="Arial" w:cs="Arial"/>
          <w:bCs w:val="0"/>
          <w:i/>
          <w:iCs w:val="0"/>
          <w:sz w:val="24"/>
          <w:u w:val="single"/>
        </w:rPr>
        <w:t>Dow Agroscience</w:t>
      </w:r>
      <w:r>
        <w:rPr>
          <w:rFonts w:ascii="Arial" w:hAnsi="Arial" w:cs="Arial"/>
          <w:bCs w:val="0"/>
          <w:i/>
          <w:iCs w:val="0"/>
          <w:sz w:val="24"/>
          <w:u w:val="single"/>
        </w:rPr>
        <w:t>s</w:t>
      </w:r>
    </w:p>
    <w:p w:rsidR="002B4063" w:rsidRPr="00051DD4" w:rsidRDefault="002B4063" w:rsidP="00CF34A6">
      <w:pPr>
        <w:pStyle w:val="Corpodetexto"/>
        <w:spacing w:before="60" w:after="60"/>
        <w:ind w:left="993"/>
        <w:rPr>
          <w:rFonts w:ascii="Arial" w:hAnsi="Arial" w:cs="Arial"/>
          <w:bCs w:val="0"/>
          <w:sz w:val="24"/>
        </w:rPr>
      </w:pPr>
      <w:r w:rsidRPr="006D041B">
        <w:rPr>
          <w:rFonts w:ascii="Arial" w:hAnsi="Arial" w:cs="Arial"/>
          <w:b/>
          <w:bCs w:val="0"/>
          <w:sz w:val="24"/>
        </w:rPr>
        <w:t xml:space="preserve">           </w:t>
      </w:r>
    </w:p>
    <w:p w:rsidR="002B4063" w:rsidRDefault="002B4063" w:rsidP="00051DD4">
      <w:pPr>
        <w:pStyle w:val="Corpodetexto"/>
        <w:tabs>
          <w:tab w:val="left" w:pos="1701"/>
          <w:tab w:val="left" w:pos="1843"/>
          <w:tab w:val="left" w:pos="1985"/>
          <w:tab w:val="left" w:pos="2127"/>
          <w:tab w:val="left" w:pos="2410"/>
        </w:tabs>
        <w:ind w:left="993"/>
        <w:rPr>
          <w:rFonts w:ascii="Arial" w:hAnsi="Arial" w:cs="Arial"/>
          <w:bCs w:val="0"/>
          <w:i/>
          <w:iCs w:val="0"/>
          <w:sz w:val="24"/>
          <w:u w:val="single"/>
        </w:rPr>
      </w:pPr>
      <w:r>
        <w:rPr>
          <w:rFonts w:ascii="Arial" w:hAnsi="Arial" w:cs="Arial"/>
          <w:bCs w:val="0"/>
          <w:sz w:val="24"/>
        </w:rPr>
        <w:t xml:space="preserve">      </w:t>
      </w:r>
      <w:r w:rsidR="00051DD4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 xml:space="preserve"> </w:t>
      </w:r>
      <w:r w:rsidR="00051DD4">
        <w:rPr>
          <w:rFonts w:ascii="Arial" w:hAnsi="Arial" w:cs="Arial"/>
          <w:bCs w:val="0"/>
          <w:sz w:val="24"/>
        </w:rPr>
        <w:t xml:space="preserve">   </w:t>
      </w:r>
      <w:r>
        <w:rPr>
          <w:rFonts w:ascii="Arial" w:hAnsi="Arial" w:cs="Arial"/>
          <w:bCs w:val="0"/>
          <w:sz w:val="24"/>
        </w:rPr>
        <w:t>Prestação de serviços na construçã</w:t>
      </w:r>
      <w:r w:rsidRPr="00CB237B">
        <w:rPr>
          <w:rFonts w:ascii="Arial" w:hAnsi="Arial" w:cs="Arial"/>
          <w:bCs w:val="0"/>
          <w:sz w:val="24"/>
        </w:rPr>
        <w:t>o</w:t>
      </w:r>
      <w:r>
        <w:rPr>
          <w:rFonts w:ascii="Arial" w:hAnsi="Arial" w:cs="Arial"/>
          <w:bCs w:val="0"/>
          <w:sz w:val="24"/>
        </w:rPr>
        <w:t xml:space="preserve"> de unidade </w:t>
      </w:r>
      <w:r w:rsidR="002A164E" w:rsidRPr="00B45DA1">
        <w:rPr>
          <w:rFonts w:ascii="Arial" w:hAnsi="Arial" w:cs="Arial"/>
          <w:bCs w:val="0"/>
          <w:sz w:val="24"/>
        </w:rPr>
        <w:t>de</w:t>
      </w:r>
      <w:r w:rsidR="002A164E" w:rsidRPr="00051DD4">
        <w:rPr>
          <w:rFonts w:ascii="Arial" w:hAnsi="Arial" w:cs="Arial"/>
          <w:bCs w:val="0"/>
          <w:sz w:val="24"/>
        </w:rPr>
        <w:t xml:space="preserve"> </w:t>
      </w:r>
      <w:r w:rsidR="002A164E">
        <w:rPr>
          <w:rFonts w:ascii="Arial" w:hAnsi="Arial" w:cs="Arial"/>
          <w:bCs w:val="0"/>
          <w:sz w:val="24"/>
        </w:rPr>
        <w:t>pesquisa e</w:t>
      </w:r>
      <w:r w:rsidR="001A5909">
        <w:rPr>
          <w:rFonts w:ascii="Arial" w:hAnsi="Arial" w:cs="Arial"/>
          <w:bCs w:val="0"/>
          <w:sz w:val="24"/>
        </w:rPr>
        <w:t xml:space="preserve"> </w:t>
      </w:r>
      <w:r w:rsidR="002A164E" w:rsidRPr="002A4C5E">
        <w:rPr>
          <w:rFonts w:ascii="Arial" w:hAnsi="Arial" w:cs="Arial"/>
          <w:bCs w:val="0"/>
          <w:sz w:val="24"/>
        </w:rPr>
        <w:t>melhoria</w:t>
      </w:r>
      <w:r w:rsidR="002A164E">
        <w:rPr>
          <w:rFonts w:ascii="Arial" w:hAnsi="Arial" w:cs="Arial"/>
          <w:bCs w:val="0"/>
          <w:sz w:val="24"/>
        </w:rPr>
        <w:t xml:space="preserve"> de grãos (soja e milho), </w:t>
      </w:r>
      <w:r>
        <w:rPr>
          <w:rFonts w:ascii="Arial" w:hAnsi="Arial" w:cs="Arial"/>
          <w:bCs w:val="0"/>
          <w:sz w:val="24"/>
        </w:rPr>
        <w:t xml:space="preserve">da </w:t>
      </w:r>
      <w:r w:rsidRPr="004414F7">
        <w:rPr>
          <w:rFonts w:ascii="Arial" w:hAnsi="Arial" w:cs="Arial"/>
          <w:bCs w:val="0"/>
          <w:sz w:val="24"/>
        </w:rPr>
        <w:t>Dow Agrosciences</w:t>
      </w:r>
      <w:r>
        <w:rPr>
          <w:rFonts w:ascii="Arial" w:hAnsi="Arial" w:cs="Arial"/>
          <w:b/>
          <w:bCs w:val="0"/>
          <w:sz w:val="24"/>
        </w:rPr>
        <w:t xml:space="preserve"> </w:t>
      </w:r>
      <w:r w:rsidRPr="00706FCE">
        <w:rPr>
          <w:rFonts w:ascii="Arial" w:hAnsi="Arial" w:cs="Arial"/>
          <w:bCs w:val="0"/>
          <w:sz w:val="24"/>
        </w:rPr>
        <w:t>em</w:t>
      </w:r>
      <w:r>
        <w:rPr>
          <w:rFonts w:ascii="Arial" w:hAnsi="Arial" w:cs="Arial"/>
          <w:b/>
          <w:bCs w:val="0"/>
          <w:sz w:val="24"/>
        </w:rPr>
        <w:t xml:space="preserve"> </w:t>
      </w:r>
      <w:r w:rsidRPr="00706FCE">
        <w:rPr>
          <w:rFonts w:ascii="Arial" w:hAnsi="Arial" w:cs="Arial"/>
          <w:bCs w:val="0"/>
          <w:sz w:val="24"/>
        </w:rPr>
        <w:t>Sorriso – MT</w:t>
      </w:r>
      <w:r>
        <w:rPr>
          <w:rFonts w:ascii="Arial" w:hAnsi="Arial" w:cs="Arial"/>
          <w:bCs w:val="0"/>
          <w:sz w:val="24"/>
        </w:rPr>
        <w:t xml:space="preserve">, com atuação principalmente nas áreas do planejamento e da qualidade, </w:t>
      </w:r>
      <w:r w:rsidRPr="00476AFF">
        <w:rPr>
          <w:rFonts w:ascii="Arial" w:hAnsi="Arial" w:cs="Arial"/>
          <w:bCs w:val="0"/>
          <w:sz w:val="24"/>
        </w:rPr>
        <w:t>dentro da equipe de fiscalização</w:t>
      </w:r>
      <w:r w:rsidR="002A164E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 xml:space="preserve">residente na obra. </w:t>
      </w:r>
      <w:r w:rsidR="00FB68BF">
        <w:rPr>
          <w:rFonts w:ascii="Arial" w:hAnsi="Arial" w:cs="Arial"/>
          <w:bCs w:val="0"/>
          <w:sz w:val="24"/>
        </w:rPr>
        <w:t>F</w:t>
      </w:r>
      <w:r w:rsidR="00FB68BF" w:rsidRPr="00C40FA5">
        <w:rPr>
          <w:rFonts w:ascii="Arial" w:hAnsi="Arial" w:cs="Arial"/>
          <w:bCs w:val="0"/>
          <w:sz w:val="24"/>
        </w:rPr>
        <w:t>oram realizados:</w:t>
      </w:r>
    </w:p>
    <w:p w:rsidR="0044013E" w:rsidRDefault="006F658F" w:rsidP="00FF50AB">
      <w:pPr>
        <w:pStyle w:val="Corpodetexto"/>
        <w:tabs>
          <w:tab w:val="left" w:pos="993"/>
          <w:tab w:val="left" w:pos="1276"/>
          <w:tab w:val="left" w:pos="1418"/>
        </w:tabs>
        <w:ind w:left="1134" w:hanging="14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</w:t>
      </w:r>
      <w:r w:rsidR="00051DD4" w:rsidRPr="00CB237B">
        <w:rPr>
          <w:rFonts w:ascii="Arial" w:hAnsi="Arial" w:cs="Arial"/>
          <w:bCs w:val="0"/>
          <w:sz w:val="24"/>
        </w:rPr>
        <w:t>-</w:t>
      </w:r>
      <w:r w:rsidR="00051DD4">
        <w:rPr>
          <w:rFonts w:ascii="Arial" w:hAnsi="Arial" w:cs="Arial"/>
          <w:bCs w:val="0"/>
          <w:sz w:val="24"/>
        </w:rPr>
        <w:t xml:space="preserve">     Acompanhamento e cobrança </w:t>
      </w:r>
      <w:r w:rsidR="00051DD4" w:rsidRPr="00CB237B">
        <w:rPr>
          <w:rFonts w:ascii="Arial" w:hAnsi="Arial" w:cs="Arial"/>
          <w:bCs w:val="0"/>
          <w:sz w:val="24"/>
        </w:rPr>
        <w:t>d</w:t>
      </w:r>
      <w:r w:rsidR="00051DD4">
        <w:rPr>
          <w:rFonts w:ascii="Arial" w:hAnsi="Arial" w:cs="Arial"/>
          <w:bCs w:val="0"/>
          <w:sz w:val="24"/>
        </w:rPr>
        <w:t>os</w:t>
      </w:r>
      <w:r w:rsidR="00051DD4" w:rsidRPr="00CB237B">
        <w:rPr>
          <w:rFonts w:ascii="Arial" w:hAnsi="Arial" w:cs="Arial"/>
          <w:bCs w:val="0"/>
          <w:sz w:val="24"/>
        </w:rPr>
        <w:t xml:space="preserve"> pr</w:t>
      </w:r>
      <w:r w:rsidR="00051DD4">
        <w:rPr>
          <w:rFonts w:ascii="Arial" w:hAnsi="Arial" w:cs="Arial"/>
          <w:bCs w:val="0"/>
          <w:sz w:val="24"/>
        </w:rPr>
        <w:t>azo</w:t>
      </w:r>
      <w:r w:rsidR="00051DD4" w:rsidRPr="00CB237B">
        <w:rPr>
          <w:rFonts w:ascii="Arial" w:hAnsi="Arial" w:cs="Arial"/>
          <w:bCs w:val="0"/>
          <w:sz w:val="24"/>
        </w:rPr>
        <w:t>s</w:t>
      </w:r>
      <w:r w:rsidR="0044013E">
        <w:rPr>
          <w:rFonts w:ascii="Arial" w:hAnsi="Arial" w:cs="Arial"/>
          <w:bCs w:val="0"/>
          <w:sz w:val="24"/>
        </w:rPr>
        <w:t xml:space="preserve"> e da qualidade dos serviços </w:t>
      </w:r>
      <w:r w:rsidR="00051DD4">
        <w:rPr>
          <w:rFonts w:ascii="Arial" w:hAnsi="Arial" w:cs="Arial"/>
          <w:bCs w:val="0"/>
          <w:sz w:val="24"/>
        </w:rPr>
        <w:t xml:space="preserve">das empresas contratadas; </w:t>
      </w:r>
    </w:p>
    <w:p w:rsidR="00051DD4" w:rsidRDefault="006F658F" w:rsidP="00C7606E">
      <w:pPr>
        <w:pStyle w:val="Corpodetexto"/>
        <w:tabs>
          <w:tab w:val="left" w:pos="1701"/>
        </w:tabs>
        <w:ind w:left="1701" w:hanging="708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</w:t>
      </w:r>
      <w:r w:rsidR="00051DD4">
        <w:rPr>
          <w:rFonts w:ascii="Arial" w:hAnsi="Arial" w:cs="Arial"/>
          <w:bCs w:val="0"/>
          <w:sz w:val="24"/>
        </w:rPr>
        <w:t xml:space="preserve"> </w:t>
      </w:r>
      <w:r w:rsidR="00051DD4" w:rsidRPr="00CB237B">
        <w:rPr>
          <w:rFonts w:ascii="Arial" w:hAnsi="Arial" w:cs="Arial"/>
          <w:bCs w:val="0"/>
          <w:sz w:val="24"/>
        </w:rPr>
        <w:t>-</w:t>
      </w:r>
      <w:r w:rsidR="00051DD4">
        <w:rPr>
          <w:rFonts w:ascii="Arial" w:hAnsi="Arial" w:cs="Arial"/>
          <w:bCs w:val="0"/>
          <w:sz w:val="24"/>
        </w:rPr>
        <w:t xml:space="preserve">     Medição e estimativa em campo do andamento dos serviços;</w:t>
      </w:r>
    </w:p>
    <w:p w:rsidR="00051DD4" w:rsidRPr="009560D3" w:rsidRDefault="00051DD4" w:rsidP="00051DD4">
      <w:pPr>
        <w:pStyle w:val="Corpodetexto"/>
        <w:ind w:left="425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         </w:t>
      </w:r>
      <w:r w:rsidRPr="00CB237B">
        <w:rPr>
          <w:rFonts w:ascii="Arial" w:hAnsi="Arial" w:cs="Arial"/>
          <w:bCs w:val="0"/>
          <w:sz w:val="24"/>
        </w:rPr>
        <w:t>-</w:t>
      </w:r>
      <w:r>
        <w:rPr>
          <w:rFonts w:ascii="Arial" w:hAnsi="Arial" w:cs="Arial"/>
          <w:bCs w:val="0"/>
          <w:sz w:val="24"/>
        </w:rPr>
        <w:t xml:space="preserve">     </w:t>
      </w:r>
      <w:r w:rsidRPr="00CB237B">
        <w:rPr>
          <w:rFonts w:ascii="Arial" w:hAnsi="Arial" w:cs="Arial"/>
          <w:bCs w:val="0"/>
          <w:sz w:val="24"/>
        </w:rPr>
        <w:t>Recebimento e coordenação na disposição de materiais de construção</w:t>
      </w:r>
      <w:r>
        <w:rPr>
          <w:rFonts w:ascii="Arial" w:hAnsi="Arial" w:cs="Arial"/>
          <w:bCs w:val="0"/>
          <w:sz w:val="24"/>
        </w:rPr>
        <w:t xml:space="preserve"> e acabamento,</w:t>
      </w:r>
      <w:r w:rsidRPr="00CB237B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>e de</w:t>
      </w:r>
      <w:r w:rsidRPr="00CB237B">
        <w:rPr>
          <w:rFonts w:ascii="Arial" w:hAnsi="Arial" w:cs="Arial"/>
          <w:bCs w:val="0"/>
          <w:sz w:val="24"/>
        </w:rPr>
        <w:t xml:space="preserve"> equipamentos; </w:t>
      </w:r>
      <w:r>
        <w:rPr>
          <w:rFonts w:ascii="Arial" w:hAnsi="Arial" w:cs="Arial"/>
          <w:bCs w:val="0"/>
          <w:sz w:val="24"/>
        </w:rPr>
        <w:t xml:space="preserve">                </w:t>
      </w:r>
    </w:p>
    <w:p w:rsidR="00051DD4" w:rsidRPr="009560D3" w:rsidRDefault="00051DD4" w:rsidP="00051DD4">
      <w:pPr>
        <w:pStyle w:val="Corpodetexto"/>
        <w:ind w:left="425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         </w:t>
      </w:r>
      <w:r w:rsidRPr="00CB237B">
        <w:rPr>
          <w:rFonts w:ascii="Arial" w:hAnsi="Arial" w:cs="Arial"/>
          <w:bCs w:val="0"/>
          <w:sz w:val="24"/>
        </w:rPr>
        <w:t>-</w:t>
      </w:r>
      <w:r>
        <w:rPr>
          <w:rFonts w:ascii="Arial" w:hAnsi="Arial" w:cs="Arial"/>
          <w:bCs w:val="0"/>
          <w:sz w:val="24"/>
        </w:rPr>
        <w:t xml:space="preserve">     Elaboração de relatórios de obra (textual e fotográfico);</w:t>
      </w:r>
      <w:r w:rsidRPr="00CB237B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 xml:space="preserve">                </w:t>
      </w:r>
    </w:p>
    <w:p w:rsidR="00051DD4" w:rsidRDefault="00051DD4" w:rsidP="00051DD4">
      <w:pPr>
        <w:pStyle w:val="Corpodetexto"/>
        <w:ind w:left="425"/>
        <w:rPr>
          <w:rFonts w:ascii="Arial" w:hAnsi="Arial" w:cs="Arial"/>
          <w:b/>
          <w:sz w:val="24"/>
        </w:rPr>
      </w:pPr>
      <w:r>
        <w:rPr>
          <w:rFonts w:ascii="Arial" w:hAnsi="Arial" w:cs="Arial"/>
          <w:bCs w:val="0"/>
          <w:sz w:val="24"/>
        </w:rPr>
        <w:t xml:space="preserve">           </w:t>
      </w:r>
      <w:r w:rsidRPr="00CB237B">
        <w:rPr>
          <w:rFonts w:ascii="Arial" w:hAnsi="Arial" w:cs="Arial"/>
          <w:bCs w:val="0"/>
          <w:sz w:val="24"/>
        </w:rPr>
        <w:t>-</w:t>
      </w:r>
      <w:r>
        <w:rPr>
          <w:rFonts w:ascii="Arial" w:hAnsi="Arial" w:cs="Arial"/>
          <w:bCs w:val="0"/>
          <w:sz w:val="24"/>
        </w:rPr>
        <w:t xml:space="preserve">     Preenchimento de fichas de permissão de atividades com análise dos riscos à segurança nos trabalhos e com os meios de eliminá-los. </w:t>
      </w:r>
    </w:p>
    <w:p w:rsidR="00CA7BCA" w:rsidRDefault="00CA7BCA" w:rsidP="001C72AF">
      <w:pPr>
        <w:pStyle w:val="Corpodetexto"/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B4063" w:rsidRPr="00C21E8B" w:rsidRDefault="002B4063" w:rsidP="001C72AF">
      <w:pPr>
        <w:pStyle w:val="Corpodetexto"/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  <w:r w:rsidRPr="00C21E8B">
        <w:rPr>
          <w:rFonts w:ascii="Arial" w:hAnsi="Arial" w:cs="Arial"/>
          <w:bCs w:val="0"/>
          <w:i/>
          <w:iCs w:val="0"/>
          <w:sz w:val="24"/>
          <w:u w:val="single"/>
        </w:rPr>
        <w:lastRenderedPageBreak/>
        <w:t>RGS Engenharia e Construção Ltda.</w:t>
      </w:r>
    </w:p>
    <w:p w:rsidR="002B4063" w:rsidRDefault="002B4063" w:rsidP="00BB6BD4">
      <w:pPr>
        <w:pStyle w:val="Corpodetexto"/>
        <w:spacing w:before="60" w:after="60"/>
        <w:ind w:left="993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         </w:t>
      </w:r>
    </w:p>
    <w:p w:rsidR="00CC49EB" w:rsidRDefault="002B4063" w:rsidP="00774E2E">
      <w:pPr>
        <w:pStyle w:val="Corpodetexto"/>
        <w:tabs>
          <w:tab w:val="left" w:pos="1418"/>
          <w:tab w:val="left" w:pos="1701"/>
        </w:tabs>
        <w:spacing w:before="60" w:after="60"/>
        <w:ind w:left="993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         </w:t>
      </w:r>
      <w:r w:rsidRPr="00CB237B">
        <w:rPr>
          <w:rFonts w:ascii="Arial" w:hAnsi="Arial" w:cs="Arial"/>
          <w:bCs w:val="0"/>
          <w:sz w:val="24"/>
        </w:rPr>
        <w:t>Residência, através da gerenciadora (RGS), em obra de reforma parcial de edificação para a instalação de "</w:t>
      </w:r>
      <w:r>
        <w:rPr>
          <w:rFonts w:ascii="Arial" w:hAnsi="Arial" w:cs="Arial"/>
          <w:bCs w:val="0"/>
          <w:sz w:val="24"/>
        </w:rPr>
        <w:t>c</w:t>
      </w:r>
      <w:r w:rsidRPr="00CB237B">
        <w:rPr>
          <w:rFonts w:ascii="Arial" w:hAnsi="Arial" w:cs="Arial"/>
          <w:bCs w:val="0"/>
          <w:sz w:val="24"/>
        </w:rPr>
        <w:t>all</w:t>
      </w:r>
      <w:r>
        <w:rPr>
          <w:rFonts w:ascii="Arial" w:hAnsi="Arial" w:cs="Arial"/>
          <w:bCs w:val="0"/>
          <w:sz w:val="24"/>
        </w:rPr>
        <w:t xml:space="preserve"> c</w:t>
      </w:r>
      <w:r w:rsidRPr="00CB237B">
        <w:rPr>
          <w:rFonts w:ascii="Arial" w:hAnsi="Arial" w:cs="Arial"/>
          <w:bCs w:val="0"/>
          <w:sz w:val="24"/>
        </w:rPr>
        <w:t xml:space="preserve">enter" da </w:t>
      </w:r>
      <w:r w:rsidR="003A0E15">
        <w:rPr>
          <w:rFonts w:ascii="Arial" w:hAnsi="Arial" w:cs="Arial"/>
          <w:bCs w:val="0"/>
          <w:sz w:val="24"/>
        </w:rPr>
        <w:t xml:space="preserve">"TIVIT", na cidade de Santos-SP, </w:t>
      </w:r>
      <w:r w:rsidR="00C3119C">
        <w:rPr>
          <w:rFonts w:ascii="Arial" w:hAnsi="Arial" w:cs="Arial"/>
          <w:bCs w:val="0"/>
          <w:sz w:val="24"/>
        </w:rPr>
        <w:t>incluindo os serviços de solicita</w:t>
      </w:r>
      <w:r w:rsidR="00EE49C0">
        <w:rPr>
          <w:rFonts w:ascii="Arial" w:hAnsi="Arial" w:cs="Arial"/>
          <w:bCs w:val="0"/>
          <w:sz w:val="24"/>
        </w:rPr>
        <w:t>ção e equalização de orçamentos;</w:t>
      </w:r>
      <w:r w:rsidR="00C3119C">
        <w:rPr>
          <w:rFonts w:ascii="Arial" w:hAnsi="Arial" w:cs="Arial"/>
          <w:bCs w:val="0"/>
          <w:sz w:val="24"/>
        </w:rPr>
        <w:t xml:space="preserve"> e </w:t>
      </w:r>
      <w:r w:rsidR="004C2079">
        <w:rPr>
          <w:rFonts w:ascii="Arial" w:hAnsi="Arial" w:cs="Arial"/>
          <w:bCs w:val="0"/>
          <w:sz w:val="24"/>
        </w:rPr>
        <w:t>acompanhando</w:t>
      </w:r>
      <w:r w:rsidR="00C3119C">
        <w:rPr>
          <w:rFonts w:ascii="Arial" w:hAnsi="Arial" w:cs="Arial"/>
          <w:bCs w:val="0"/>
          <w:sz w:val="24"/>
        </w:rPr>
        <w:t xml:space="preserve"> outros </w:t>
      </w:r>
      <w:r w:rsidR="004C2079">
        <w:rPr>
          <w:rFonts w:ascii="Arial" w:hAnsi="Arial" w:cs="Arial"/>
          <w:bCs w:val="0"/>
          <w:sz w:val="24"/>
        </w:rPr>
        <w:t xml:space="preserve">como o de colocação de gesso para fechamento vertical e para forro, </w:t>
      </w:r>
      <w:r w:rsidR="004C2079" w:rsidRPr="00F00501">
        <w:rPr>
          <w:rFonts w:ascii="Arial" w:hAnsi="Arial" w:cs="Arial"/>
          <w:bCs w:val="0"/>
          <w:sz w:val="24"/>
        </w:rPr>
        <w:t>montagem</w:t>
      </w:r>
      <w:r w:rsidR="004C2079" w:rsidRPr="00F00501">
        <w:rPr>
          <w:rFonts w:ascii="Arial" w:hAnsi="Arial" w:cs="Arial"/>
          <w:b/>
          <w:bCs w:val="0"/>
          <w:sz w:val="24"/>
        </w:rPr>
        <w:t xml:space="preserve"> </w:t>
      </w:r>
      <w:r w:rsidR="004C2079">
        <w:rPr>
          <w:rFonts w:ascii="Arial" w:hAnsi="Arial" w:cs="Arial"/>
          <w:bCs w:val="0"/>
          <w:sz w:val="24"/>
        </w:rPr>
        <w:t xml:space="preserve">do </w:t>
      </w:r>
      <w:r w:rsidR="004C2079" w:rsidRPr="00CB237B">
        <w:rPr>
          <w:rFonts w:ascii="Arial" w:hAnsi="Arial" w:cs="Arial"/>
          <w:bCs w:val="0"/>
          <w:sz w:val="24"/>
        </w:rPr>
        <w:t>sistema</w:t>
      </w:r>
      <w:r w:rsidR="004C2079">
        <w:rPr>
          <w:rFonts w:ascii="Arial" w:hAnsi="Arial" w:cs="Arial"/>
          <w:bCs w:val="0"/>
          <w:sz w:val="24"/>
        </w:rPr>
        <w:t xml:space="preserve"> de ar- condicionado por resfriamento de água,</w:t>
      </w:r>
      <w:r w:rsidR="009A11C4">
        <w:rPr>
          <w:rFonts w:ascii="Arial" w:hAnsi="Arial" w:cs="Arial"/>
          <w:bCs w:val="0"/>
          <w:sz w:val="24"/>
        </w:rPr>
        <w:t xml:space="preserve"> instalação de “sprinklers” e infras relacionadas, </w:t>
      </w:r>
      <w:r w:rsidR="00C3119C">
        <w:rPr>
          <w:rFonts w:ascii="Arial" w:hAnsi="Arial" w:cs="Arial"/>
          <w:bCs w:val="0"/>
          <w:sz w:val="24"/>
        </w:rPr>
        <w:t>realização de revestimento epóxi em pisos, montagem do mobiliário específico d</w:t>
      </w:r>
      <w:r w:rsidR="00A47A0D">
        <w:rPr>
          <w:rFonts w:ascii="Arial" w:hAnsi="Arial" w:cs="Arial"/>
          <w:bCs w:val="0"/>
          <w:sz w:val="24"/>
        </w:rPr>
        <w:t>os</w:t>
      </w:r>
      <w:r w:rsidR="00C3119C">
        <w:rPr>
          <w:rFonts w:ascii="Arial" w:hAnsi="Arial" w:cs="Arial"/>
          <w:bCs w:val="0"/>
          <w:sz w:val="24"/>
        </w:rPr>
        <w:t xml:space="preserve"> “call center</w:t>
      </w:r>
      <w:r w:rsidR="00A47A0D">
        <w:rPr>
          <w:rFonts w:ascii="Arial" w:hAnsi="Arial" w:cs="Arial"/>
          <w:bCs w:val="0"/>
          <w:sz w:val="24"/>
        </w:rPr>
        <w:t>s</w:t>
      </w:r>
      <w:r w:rsidR="00C3119C">
        <w:rPr>
          <w:rFonts w:ascii="Arial" w:hAnsi="Arial" w:cs="Arial"/>
          <w:bCs w:val="0"/>
          <w:sz w:val="24"/>
        </w:rPr>
        <w:t xml:space="preserve">”, apoio nas medidas complementares e documentações para a obtenção do AVCB.  </w:t>
      </w:r>
      <w:r w:rsidR="009A11C4">
        <w:rPr>
          <w:rFonts w:ascii="Arial" w:hAnsi="Arial" w:cs="Arial"/>
          <w:bCs w:val="0"/>
          <w:sz w:val="24"/>
        </w:rPr>
        <w:t xml:space="preserve"> </w:t>
      </w:r>
    </w:p>
    <w:p w:rsidR="003E6E4F" w:rsidRDefault="00CC49EB" w:rsidP="00A41E51">
      <w:pPr>
        <w:pStyle w:val="Corpodetexto"/>
        <w:tabs>
          <w:tab w:val="left" w:pos="1418"/>
          <w:tab w:val="left" w:pos="1701"/>
        </w:tabs>
        <w:spacing w:before="60" w:after="60"/>
        <w:ind w:left="993"/>
        <w:rPr>
          <w:rFonts w:ascii="Arial" w:hAnsi="Arial" w:cs="Arial"/>
          <w:bCs w:val="0"/>
          <w:i/>
          <w:iCs w:val="0"/>
          <w:sz w:val="24"/>
          <w:u w:val="single"/>
        </w:rPr>
      </w:pPr>
      <w:r>
        <w:rPr>
          <w:rFonts w:ascii="Arial" w:hAnsi="Arial" w:cs="Arial"/>
          <w:bCs w:val="0"/>
          <w:sz w:val="24"/>
        </w:rPr>
        <w:tab/>
      </w:r>
    </w:p>
    <w:p w:rsidR="002B4063" w:rsidRDefault="002B4063" w:rsidP="00E71773">
      <w:pPr>
        <w:pStyle w:val="Corpodetexto"/>
        <w:tabs>
          <w:tab w:val="left" w:pos="7695"/>
        </w:tabs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  <w:r>
        <w:rPr>
          <w:rFonts w:ascii="Arial" w:hAnsi="Arial" w:cs="Arial"/>
          <w:bCs w:val="0"/>
          <w:i/>
          <w:iCs w:val="0"/>
          <w:sz w:val="24"/>
          <w:u w:val="single"/>
        </w:rPr>
        <w:t>Potenza Engenharia e Construção Ltda</w:t>
      </w:r>
      <w:r w:rsidRPr="00CD0265">
        <w:rPr>
          <w:rFonts w:ascii="Arial" w:hAnsi="Arial" w:cs="Arial"/>
          <w:bCs w:val="0"/>
          <w:i/>
          <w:iCs w:val="0"/>
          <w:sz w:val="24"/>
        </w:rPr>
        <w:t>.</w:t>
      </w:r>
    </w:p>
    <w:p w:rsidR="002B4063" w:rsidRDefault="002B4063" w:rsidP="00897E78">
      <w:pPr>
        <w:pStyle w:val="Corpodetexto"/>
        <w:spacing w:before="60" w:after="60"/>
        <w:ind w:left="993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B4063" w:rsidRDefault="002B4063" w:rsidP="00FF003B">
      <w:pPr>
        <w:pStyle w:val="Corpodetexto"/>
        <w:tabs>
          <w:tab w:val="left" w:pos="1701"/>
        </w:tabs>
        <w:spacing w:before="60" w:after="60"/>
        <w:ind w:left="993"/>
        <w:jc w:val="both"/>
        <w:rPr>
          <w:rFonts w:ascii="Arial" w:hAnsi="Arial" w:cs="Arial"/>
          <w:bCs w:val="0"/>
          <w:iCs w:val="0"/>
          <w:sz w:val="24"/>
        </w:rPr>
      </w:pPr>
      <w:r>
        <w:rPr>
          <w:rFonts w:ascii="Arial" w:hAnsi="Arial" w:cs="Arial"/>
          <w:bCs w:val="0"/>
          <w:iCs w:val="0"/>
          <w:sz w:val="24"/>
        </w:rPr>
        <w:t xml:space="preserve">            Prestação de serviços à Potenza, </w:t>
      </w:r>
      <w:r w:rsidR="00CA699D">
        <w:rPr>
          <w:rFonts w:ascii="Arial" w:hAnsi="Arial" w:cs="Arial"/>
          <w:bCs w:val="0"/>
          <w:iCs w:val="0"/>
          <w:sz w:val="24"/>
        </w:rPr>
        <w:t xml:space="preserve">representando a </w:t>
      </w:r>
      <w:r>
        <w:rPr>
          <w:rFonts w:ascii="Arial" w:hAnsi="Arial" w:cs="Arial"/>
          <w:bCs w:val="0"/>
          <w:iCs w:val="0"/>
          <w:sz w:val="24"/>
        </w:rPr>
        <w:t xml:space="preserve">contratada em parceria com a Prysmian Group pela CPFL (Companhia Paulista de Força e Luz), para a realização de linhas de transmissão de interligação das subestações dos bairros Estuário e Vila Mathias, na cidade de Santos-SP. Dentre as atividades realizadas: </w:t>
      </w:r>
    </w:p>
    <w:p w:rsidR="002B4063" w:rsidRDefault="006F658F" w:rsidP="006F658F">
      <w:pPr>
        <w:pStyle w:val="Corpodetexto"/>
        <w:tabs>
          <w:tab w:val="left" w:pos="1701"/>
          <w:tab w:val="left" w:pos="1843"/>
        </w:tabs>
        <w:spacing w:before="60" w:after="60"/>
        <w:ind w:left="1134"/>
        <w:rPr>
          <w:rFonts w:ascii="Arial" w:hAnsi="Arial" w:cs="Arial"/>
          <w:bCs w:val="0"/>
          <w:iCs w:val="0"/>
          <w:sz w:val="24"/>
        </w:rPr>
      </w:pPr>
      <w:r>
        <w:rPr>
          <w:rFonts w:ascii="Arial" w:hAnsi="Arial" w:cs="Arial"/>
          <w:bCs w:val="0"/>
          <w:iCs w:val="0"/>
          <w:sz w:val="24"/>
        </w:rPr>
        <w:t xml:space="preserve">  </w:t>
      </w:r>
      <w:r w:rsidR="002B4063">
        <w:rPr>
          <w:rFonts w:ascii="Arial" w:hAnsi="Arial" w:cs="Arial"/>
          <w:bCs w:val="0"/>
          <w:iCs w:val="0"/>
          <w:sz w:val="24"/>
        </w:rPr>
        <w:t xml:space="preserve">-     Busca por terrenos e </w:t>
      </w:r>
      <w:r w:rsidR="00E13517">
        <w:rPr>
          <w:rFonts w:ascii="Arial" w:hAnsi="Arial" w:cs="Arial"/>
          <w:bCs w:val="0"/>
          <w:iCs w:val="0"/>
          <w:sz w:val="24"/>
        </w:rPr>
        <w:t>construções para as instalações temporárias da empresa</w:t>
      </w:r>
      <w:r w:rsidR="001C59CC">
        <w:rPr>
          <w:rFonts w:ascii="Arial" w:hAnsi="Arial" w:cs="Arial"/>
          <w:bCs w:val="0"/>
          <w:iCs w:val="0"/>
          <w:sz w:val="24"/>
        </w:rPr>
        <w:t xml:space="preserve">, </w:t>
      </w:r>
      <w:r w:rsidR="00C558BC">
        <w:rPr>
          <w:rFonts w:ascii="Arial" w:hAnsi="Arial" w:cs="Arial"/>
          <w:bCs w:val="0"/>
          <w:iCs w:val="0"/>
          <w:sz w:val="24"/>
        </w:rPr>
        <w:t xml:space="preserve">locais para hospedagem de colaboradores e estabelecimentos comerciais; </w:t>
      </w:r>
      <w:r w:rsidR="001C59CC">
        <w:rPr>
          <w:rFonts w:ascii="Arial" w:hAnsi="Arial" w:cs="Arial"/>
          <w:bCs w:val="0"/>
          <w:iCs w:val="0"/>
          <w:sz w:val="24"/>
        </w:rPr>
        <w:t xml:space="preserve">negociação e </w:t>
      </w:r>
      <w:r w:rsidR="00360F48">
        <w:rPr>
          <w:rFonts w:ascii="Arial" w:hAnsi="Arial" w:cs="Arial"/>
          <w:bCs w:val="0"/>
          <w:iCs w:val="0"/>
          <w:sz w:val="24"/>
        </w:rPr>
        <w:t xml:space="preserve">conferência </w:t>
      </w:r>
      <w:r w:rsidR="002B4063">
        <w:rPr>
          <w:rFonts w:ascii="Arial" w:hAnsi="Arial" w:cs="Arial"/>
          <w:bCs w:val="0"/>
          <w:iCs w:val="0"/>
          <w:sz w:val="24"/>
        </w:rPr>
        <w:t>dos contratos de locação</w:t>
      </w:r>
      <w:r w:rsidR="00360F48">
        <w:rPr>
          <w:rFonts w:ascii="Arial" w:hAnsi="Arial" w:cs="Arial"/>
          <w:bCs w:val="0"/>
          <w:iCs w:val="0"/>
          <w:sz w:val="24"/>
        </w:rPr>
        <w:t>,</w:t>
      </w:r>
      <w:r w:rsidR="002B4063">
        <w:rPr>
          <w:rFonts w:ascii="Arial" w:hAnsi="Arial" w:cs="Arial"/>
          <w:bCs w:val="0"/>
          <w:iCs w:val="0"/>
          <w:sz w:val="24"/>
        </w:rPr>
        <w:t xml:space="preserve"> </w:t>
      </w:r>
    </w:p>
    <w:p w:rsidR="002B4063" w:rsidRDefault="002B4063" w:rsidP="0044013E">
      <w:pPr>
        <w:pStyle w:val="Corpodetexto"/>
        <w:tabs>
          <w:tab w:val="left" w:pos="1701"/>
        </w:tabs>
        <w:spacing w:before="60" w:after="60"/>
        <w:ind w:left="993" w:firstLine="141"/>
        <w:rPr>
          <w:rFonts w:ascii="Arial" w:hAnsi="Arial" w:cs="Arial"/>
          <w:bCs w:val="0"/>
          <w:iCs w:val="0"/>
          <w:sz w:val="24"/>
        </w:rPr>
      </w:pPr>
      <w:r>
        <w:rPr>
          <w:rFonts w:ascii="Arial" w:hAnsi="Arial" w:cs="Arial"/>
          <w:bCs w:val="0"/>
          <w:iCs w:val="0"/>
          <w:sz w:val="24"/>
        </w:rPr>
        <w:t xml:space="preserve">-     Relacionamento com o órgão de trânsito local </w:t>
      </w:r>
    </w:p>
    <w:p w:rsidR="00C558BC" w:rsidRDefault="00C558BC" w:rsidP="006F658F">
      <w:pPr>
        <w:pStyle w:val="Corpodetexto"/>
        <w:tabs>
          <w:tab w:val="left" w:pos="1701"/>
        </w:tabs>
        <w:spacing w:before="60" w:after="60"/>
        <w:ind w:left="993" w:firstLine="141"/>
        <w:rPr>
          <w:rFonts w:ascii="Arial" w:hAnsi="Arial" w:cs="Arial"/>
          <w:bCs w:val="0"/>
          <w:iCs w:val="0"/>
          <w:sz w:val="24"/>
        </w:rPr>
      </w:pPr>
      <w:r>
        <w:rPr>
          <w:rFonts w:ascii="Arial" w:hAnsi="Arial" w:cs="Arial"/>
          <w:bCs w:val="0"/>
          <w:iCs w:val="0"/>
          <w:sz w:val="24"/>
        </w:rPr>
        <w:t xml:space="preserve">-     Recebimento de materiais  </w:t>
      </w:r>
    </w:p>
    <w:p w:rsidR="002B4063" w:rsidRDefault="002B4063" w:rsidP="006F658F">
      <w:pPr>
        <w:pStyle w:val="Corpodetexto"/>
        <w:tabs>
          <w:tab w:val="left" w:pos="1701"/>
        </w:tabs>
        <w:spacing w:before="60" w:after="60"/>
        <w:ind w:left="993" w:firstLine="141"/>
        <w:rPr>
          <w:rFonts w:ascii="Arial" w:hAnsi="Arial" w:cs="Arial"/>
          <w:bCs w:val="0"/>
          <w:iCs w:val="0"/>
          <w:sz w:val="24"/>
        </w:rPr>
      </w:pPr>
      <w:r>
        <w:rPr>
          <w:rFonts w:ascii="Arial" w:hAnsi="Arial" w:cs="Arial"/>
          <w:bCs w:val="0"/>
          <w:iCs w:val="0"/>
          <w:sz w:val="24"/>
        </w:rPr>
        <w:t xml:space="preserve">-     Acompanhamento em campo das atividades, </w:t>
      </w:r>
    </w:p>
    <w:p w:rsidR="008937A1" w:rsidRDefault="008937A1" w:rsidP="006F658F">
      <w:pPr>
        <w:pStyle w:val="Corpodetexto"/>
        <w:tabs>
          <w:tab w:val="left" w:pos="1701"/>
        </w:tabs>
        <w:spacing w:before="60" w:after="60"/>
        <w:ind w:left="993" w:firstLine="141"/>
        <w:rPr>
          <w:rFonts w:ascii="Arial" w:hAnsi="Arial" w:cs="Arial"/>
          <w:bCs w:val="0"/>
          <w:iCs w:val="0"/>
          <w:sz w:val="24"/>
        </w:rPr>
      </w:pPr>
      <w:r>
        <w:rPr>
          <w:rFonts w:ascii="Arial" w:hAnsi="Arial" w:cs="Arial"/>
          <w:bCs w:val="0"/>
          <w:iCs w:val="0"/>
          <w:sz w:val="24"/>
        </w:rPr>
        <w:t>-     Controle do caixinha de obra</w:t>
      </w:r>
    </w:p>
    <w:p w:rsidR="002B4063" w:rsidRDefault="002B4063" w:rsidP="006F658F">
      <w:pPr>
        <w:pStyle w:val="Corpodetexto"/>
        <w:tabs>
          <w:tab w:val="left" w:pos="1701"/>
        </w:tabs>
        <w:spacing w:before="60" w:after="60"/>
        <w:ind w:left="993" w:firstLine="141"/>
        <w:rPr>
          <w:rFonts w:ascii="Arial" w:hAnsi="Arial" w:cs="Arial"/>
          <w:bCs w:val="0"/>
          <w:iCs w:val="0"/>
          <w:sz w:val="24"/>
        </w:rPr>
      </w:pPr>
      <w:r>
        <w:rPr>
          <w:rFonts w:ascii="Arial" w:hAnsi="Arial" w:cs="Arial"/>
          <w:bCs w:val="0"/>
          <w:iCs w:val="0"/>
          <w:sz w:val="24"/>
        </w:rPr>
        <w:t>-     S</w:t>
      </w:r>
      <w:r w:rsidR="008937A1">
        <w:rPr>
          <w:rFonts w:ascii="Arial" w:hAnsi="Arial" w:cs="Arial"/>
          <w:bCs w:val="0"/>
          <w:iCs w:val="0"/>
          <w:sz w:val="24"/>
        </w:rPr>
        <w:t>uporte na administração das necessidades d</w:t>
      </w:r>
      <w:r w:rsidR="00197668">
        <w:rPr>
          <w:rFonts w:ascii="Arial" w:hAnsi="Arial" w:cs="Arial"/>
          <w:bCs w:val="0"/>
          <w:iCs w:val="0"/>
          <w:sz w:val="24"/>
        </w:rPr>
        <w:t>e alojamento d</w:t>
      </w:r>
      <w:r w:rsidR="008937A1">
        <w:rPr>
          <w:rFonts w:ascii="Arial" w:hAnsi="Arial" w:cs="Arial"/>
          <w:bCs w:val="0"/>
          <w:iCs w:val="0"/>
          <w:sz w:val="24"/>
        </w:rPr>
        <w:t>o</w:t>
      </w:r>
      <w:r w:rsidR="00197668">
        <w:rPr>
          <w:rFonts w:ascii="Arial" w:hAnsi="Arial" w:cs="Arial"/>
          <w:bCs w:val="0"/>
          <w:iCs w:val="0"/>
          <w:sz w:val="24"/>
        </w:rPr>
        <w:t>s colaboradores</w:t>
      </w:r>
      <w:r w:rsidR="008937A1">
        <w:rPr>
          <w:rFonts w:ascii="Arial" w:hAnsi="Arial" w:cs="Arial"/>
          <w:bCs w:val="0"/>
          <w:iCs w:val="0"/>
          <w:sz w:val="24"/>
        </w:rPr>
        <w:t>.</w:t>
      </w:r>
      <w:r w:rsidR="00B92C75">
        <w:rPr>
          <w:rFonts w:ascii="Arial" w:hAnsi="Arial" w:cs="Arial"/>
          <w:bCs w:val="0"/>
          <w:iCs w:val="0"/>
          <w:sz w:val="24"/>
        </w:rPr>
        <w:t xml:space="preserve"> </w:t>
      </w:r>
    </w:p>
    <w:p w:rsidR="00C7606E" w:rsidRDefault="002B4063" w:rsidP="00DF3FFA">
      <w:pPr>
        <w:pStyle w:val="Corpodetexto"/>
        <w:tabs>
          <w:tab w:val="left" w:pos="1701"/>
        </w:tabs>
        <w:spacing w:before="60" w:after="60"/>
        <w:ind w:left="993"/>
        <w:rPr>
          <w:rFonts w:ascii="Arial" w:hAnsi="Arial" w:cs="Arial"/>
          <w:bCs w:val="0"/>
          <w:i/>
          <w:iCs w:val="0"/>
          <w:sz w:val="24"/>
          <w:u w:val="single"/>
        </w:rPr>
      </w:pPr>
      <w:r>
        <w:rPr>
          <w:rFonts w:ascii="Arial" w:hAnsi="Arial" w:cs="Arial"/>
          <w:bCs w:val="0"/>
          <w:iCs w:val="0"/>
          <w:sz w:val="24"/>
        </w:rPr>
        <w:t xml:space="preserve"> </w:t>
      </w:r>
    </w:p>
    <w:p w:rsidR="005F2F16" w:rsidRDefault="005F2F16" w:rsidP="00B51ACA">
      <w:pPr>
        <w:pStyle w:val="Corpodetexto"/>
        <w:tabs>
          <w:tab w:val="left" w:pos="1701"/>
        </w:tabs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B4063" w:rsidRPr="00125324" w:rsidRDefault="002B4063" w:rsidP="00B51ACA">
      <w:pPr>
        <w:pStyle w:val="Corpodetexto"/>
        <w:tabs>
          <w:tab w:val="left" w:pos="1701"/>
        </w:tabs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</w:rPr>
      </w:pPr>
      <w:r>
        <w:rPr>
          <w:rFonts w:ascii="Arial" w:hAnsi="Arial" w:cs="Arial"/>
          <w:bCs w:val="0"/>
          <w:i/>
          <w:iCs w:val="0"/>
          <w:sz w:val="24"/>
          <w:u w:val="single"/>
        </w:rPr>
        <w:t>Encibra</w:t>
      </w:r>
    </w:p>
    <w:p w:rsidR="002B4063" w:rsidRDefault="002B4063" w:rsidP="005A7187">
      <w:pPr>
        <w:pStyle w:val="Corpodetexto"/>
        <w:spacing w:before="60" w:after="60"/>
        <w:ind w:left="993" w:firstLine="708"/>
        <w:jc w:val="both"/>
        <w:rPr>
          <w:rFonts w:ascii="Arial" w:hAnsi="Arial" w:cs="Arial"/>
          <w:bCs w:val="0"/>
          <w:sz w:val="24"/>
        </w:rPr>
      </w:pPr>
    </w:p>
    <w:p w:rsidR="002B4063" w:rsidRDefault="002B4063" w:rsidP="00A41E51">
      <w:pPr>
        <w:pStyle w:val="Corpodetexto"/>
        <w:tabs>
          <w:tab w:val="left" w:pos="851"/>
        </w:tabs>
        <w:spacing w:before="60" w:after="60"/>
        <w:ind w:left="993" w:firstLine="708"/>
        <w:jc w:val="both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Prestação de serviços para a Encibra, subcontratada pelo consórcio Carioca – Odebrecht, empreiteiro, por sua vez, contratado pela Sabesp, para o projeto Onda Limpa. A atuação foi mais precisamente nas obras de redimensionamento da rede de esgoto do complexo Santos – São - Vicente, com o acompanhamento em campo, na cidade de Santos, de </w:t>
      </w:r>
      <w:r w:rsidR="00A41E51">
        <w:rPr>
          <w:rFonts w:ascii="Arial" w:hAnsi="Arial" w:cs="Arial"/>
          <w:bCs w:val="0"/>
          <w:sz w:val="24"/>
        </w:rPr>
        <w:t>diversos processos, destacando o de o</w:t>
      </w:r>
      <w:r>
        <w:rPr>
          <w:rFonts w:ascii="Arial" w:hAnsi="Arial" w:cs="Arial"/>
          <w:bCs w:val="0"/>
          <w:sz w:val="24"/>
        </w:rPr>
        <w:t>peração de Shield</w:t>
      </w:r>
      <w:r w:rsidR="00304249">
        <w:rPr>
          <w:rFonts w:ascii="Arial" w:hAnsi="Arial" w:cs="Arial"/>
          <w:bCs w:val="0"/>
          <w:sz w:val="24"/>
        </w:rPr>
        <w:t>s</w:t>
      </w:r>
      <w:r w:rsidR="00A41E51">
        <w:rPr>
          <w:rFonts w:ascii="Arial" w:hAnsi="Arial" w:cs="Arial"/>
          <w:bCs w:val="0"/>
          <w:sz w:val="24"/>
        </w:rPr>
        <w:t>.</w:t>
      </w:r>
      <w:r>
        <w:rPr>
          <w:rFonts w:ascii="Arial" w:hAnsi="Arial" w:cs="Arial"/>
          <w:bCs w:val="0"/>
          <w:sz w:val="24"/>
        </w:rPr>
        <w:t xml:space="preserve"> </w:t>
      </w:r>
    </w:p>
    <w:p w:rsidR="00A47A0D" w:rsidRDefault="00A47A0D" w:rsidP="000958E9">
      <w:pPr>
        <w:pStyle w:val="Corpodetexto"/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53665" w:rsidRDefault="00253665" w:rsidP="000958E9">
      <w:pPr>
        <w:pStyle w:val="Corpodetexto"/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53665" w:rsidRDefault="00253665" w:rsidP="000958E9">
      <w:pPr>
        <w:pStyle w:val="Corpodetexto"/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53665" w:rsidRDefault="00253665" w:rsidP="000958E9">
      <w:pPr>
        <w:pStyle w:val="Corpodetexto"/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53665" w:rsidRDefault="00253665" w:rsidP="000958E9">
      <w:pPr>
        <w:pStyle w:val="Corpodetexto"/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B4063" w:rsidRPr="00125324" w:rsidRDefault="002B4063" w:rsidP="000958E9">
      <w:pPr>
        <w:pStyle w:val="Corpodetexto"/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</w:rPr>
      </w:pPr>
      <w:r>
        <w:rPr>
          <w:rFonts w:ascii="Arial" w:hAnsi="Arial" w:cs="Arial"/>
          <w:bCs w:val="0"/>
          <w:i/>
          <w:iCs w:val="0"/>
          <w:sz w:val="24"/>
          <w:u w:val="single"/>
        </w:rPr>
        <w:lastRenderedPageBreak/>
        <w:t>Grupo Peralta - Brasterra Empreendimentos Imobiliários Ltda.</w:t>
      </w:r>
    </w:p>
    <w:p w:rsidR="002B4063" w:rsidRDefault="002B4063" w:rsidP="000958E9">
      <w:pPr>
        <w:pStyle w:val="Corpodetexto"/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B4063" w:rsidRDefault="002B4063" w:rsidP="00C7606E">
      <w:pPr>
        <w:pStyle w:val="Corpodetexto"/>
        <w:spacing w:before="60" w:after="60"/>
        <w:ind w:left="993" w:firstLine="14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-     Verificação do dimensionamento e da armadura das vigas, pilares e sapatas da caixa para elevador a ser inserida, conforme projeto de reforma, na área construída do Shopping;  </w:t>
      </w:r>
      <w:r w:rsidRPr="000958E9">
        <w:rPr>
          <w:rFonts w:ascii="Arial" w:hAnsi="Arial" w:cs="Arial"/>
          <w:bCs w:val="0"/>
          <w:sz w:val="24"/>
        </w:rPr>
        <w:t xml:space="preserve">    </w:t>
      </w:r>
      <w:r>
        <w:rPr>
          <w:rFonts w:ascii="Arial" w:hAnsi="Arial" w:cs="Arial"/>
          <w:bCs w:val="0"/>
          <w:sz w:val="24"/>
        </w:rPr>
        <w:t xml:space="preserve">                                                             </w:t>
      </w:r>
    </w:p>
    <w:p w:rsidR="002B4063" w:rsidRPr="000958E9" w:rsidRDefault="002B4063" w:rsidP="00C7606E">
      <w:pPr>
        <w:pStyle w:val="Corpodetexto"/>
        <w:spacing w:before="60" w:after="60"/>
        <w:ind w:left="993" w:firstLine="141"/>
        <w:rPr>
          <w:rFonts w:ascii="Arial" w:hAnsi="Arial" w:cs="Arial"/>
          <w:bCs w:val="0"/>
          <w:i/>
          <w:iCs w:val="0"/>
          <w:sz w:val="24"/>
          <w:u w:val="single"/>
        </w:rPr>
      </w:pPr>
      <w:r>
        <w:rPr>
          <w:rFonts w:ascii="Arial" w:hAnsi="Arial" w:cs="Arial"/>
          <w:bCs w:val="0"/>
          <w:sz w:val="24"/>
        </w:rPr>
        <w:t xml:space="preserve">-     </w:t>
      </w:r>
      <w:r w:rsidRPr="000958E9">
        <w:rPr>
          <w:rFonts w:ascii="Arial" w:hAnsi="Arial" w:cs="Arial"/>
          <w:bCs w:val="0"/>
          <w:sz w:val="24"/>
        </w:rPr>
        <w:t>Dimensionamento dos pavimentos superior e cobertura de</w:t>
      </w:r>
      <w:r>
        <w:rPr>
          <w:rFonts w:ascii="Arial" w:hAnsi="Arial" w:cs="Arial"/>
          <w:bCs w:val="0"/>
          <w:sz w:val="24"/>
        </w:rPr>
        <w:t xml:space="preserve"> casa</w:t>
      </w:r>
      <w:r w:rsidRPr="000958E9">
        <w:rPr>
          <w:rFonts w:ascii="Arial" w:hAnsi="Arial" w:cs="Arial"/>
          <w:bCs w:val="0"/>
          <w:sz w:val="24"/>
        </w:rPr>
        <w:t xml:space="preserve"> resid</w:t>
      </w:r>
      <w:r w:rsidR="000A4D89">
        <w:rPr>
          <w:rFonts w:ascii="Arial" w:hAnsi="Arial" w:cs="Arial"/>
          <w:bCs w:val="0"/>
          <w:sz w:val="24"/>
        </w:rPr>
        <w:t>e</w:t>
      </w:r>
      <w:r w:rsidRPr="000958E9">
        <w:rPr>
          <w:rFonts w:ascii="Arial" w:hAnsi="Arial" w:cs="Arial"/>
          <w:bCs w:val="0"/>
          <w:sz w:val="24"/>
        </w:rPr>
        <w:t>ncia</w:t>
      </w:r>
      <w:r>
        <w:rPr>
          <w:rFonts w:ascii="Arial" w:hAnsi="Arial" w:cs="Arial"/>
          <w:bCs w:val="0"/>
          <w:sz w:val="24"/>
        </w:rPr>
        <w:t>l</w:t>
      </w:r>
      <w:r w:rsidRPr="000958E9">
        <w:rPr>
          <w:rFonts w:ascii="Arial" w:hAnsi="Arial" w:cs="Arial"/>
          <w:bCs w:val="0"/>
          <w:sz w:val="24"/>
        </w:rPr>
        <w:t xml:space="preserve">; </w:t>
      </w:r>
    </w:p>
    <w:p w:rsidR="002B4063" w:rsidRDefault="002B4063" w:rsidP="00C7606E">
      <w:pPr>
        <w:pStyle w:val="Corpodetexto"/>
        <w:spacing w:before="60" w:after="60"/>
        <w:ind w:left="993" w:firstLine="14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-     Verificação do projeto de fundação para um galpão em metálica;</w:t>
      </w:r>
    </w:p>
    <w:p w:rsidR="002B4063" w:rsidRDefault="002B4063" w:rsidP="00C7606E">
      <w:pPr>
        <w:pStyle w:val="Corpodetexto"/>
        <w:spacing w:before="60" w:after="60"/>
        <w:ind w:left="993" w:firstLine="14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-     Levantamento em planta de materiais para a construção</w:t>
      </w:r>
      <w:r w:rsidRPr="00077E5B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>de loja da rede de supermercados</w:t>
      </w:r>
      <w:r w:rsidRPr="005A37AA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>Paulistão</w:t>
      </w:r>
      <w:r w:rsidRPr="00077E5B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>em</w:t>
      </w:r>
      <w:r w:rsidRPr="005A37AA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 xml:space="preserve">Campinas – São Paulo. </w:t>
      </w:r>
    </w:p>
    <w:p w:rsidR="002B4063" w:rsidRDefault="002B4063" w:rsidP="00C7606E">
      <w:pPr>
        <w:pStyle w:val="Corpodetexto"/>
        <w:tabs>
          <w:tab w:val="num" w:pos="993"/>
        </w:tabs>
        <w:spacing w:before="60" w:after="60"/>
        <w:ind w:left="993" w:firstLine="141"/>
        <w:rPr>
          <w:rFonts w:ascii="Arial" w:hAnsi="Arial" w:cs="Arial"/>
          <w:bCs w:val="0"/>
          <w:i/>
          <w:iCs w:val="0"/>
          <w:sz w:val="24"/>
          <w:u w:val="single"/>
        </w:rPr>
      </w:pPr>
    </w:p>
    <w:p w:rsidR="002B4063" w:rsidRDefault="002B4063" w:rsidP="003517AE">
      <w:pPr>
        <w:pStyle w:val="Corpodetexto"/>
        <w:spacing w:before="60" w:after="60"/>
        <w:ind w:left="993" w:firstLine="141"/>
        <w:jc w:val="both"/>
        <w:rPr>
          <w:rFonts w:ascii="Arial" w:hAnsi="Arial" w:cs="Arial"/>
          <w:bCs w:val="0"/>
          <w:i/>
          <w:iCs w:val="0"/>
          <w:sz w:val="24"/>
          <w:u w:val="single"/>
        </w:rPr>
      </w:pPr>
      <w:r>
        <w:rPr>
          <w:rFonts w:ascii="Arial" w:hAnsi="Arial" w:cs="Arial"/>
          <w:bCs w:val="0"/>
          <w:i/>
          <w:iCs w:val="0"/>
          <w:sz w:val="24"/>
          <w:u w:val="single"/>
        </w:rPr>
        <w:t>Terracom Construções Ltda.</w:t>
      </w:r>
    </w:p>
    <w:p w:rsidR="002B4063" w:rsidRDefault="002B4063" w:rsidP="0038085F">
      <w:pPr>
        <w:pStyle w:val="Corpodetexto"/>
        <w:ind w:left="992"/>
        <w:jc w:val="both"/>
        <w:rPr>
          <w:rFonts w:ascii="Arial" w:hAnsi="Arial" w:cs="Arial"/>
          <w:bCs w:val="0"/>
          <w:sz w:val="24"/>
        </w:rPr>
      </w:pPr>
    </w:p>
    <w:p w:rsidR="002B4063" w:rsidRDefault="002B4063" w:rsidP="00C7606E">
      <w:pPr>
        <w:pStyle w:val="Corpodetexto"/>
        <w:spacing w:before="60" w:after="60"/>
        <w:ind w:firstLine="1134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-     Acompanhamento e auxílio no setor de orçamentos;</w:t>
      </w:r>
    </w:p>
    <w:p w:rsidR="002B4063" w:rsidRDefault="002B4063" w:rsidP="00C7606E">
      <w:pPr>
        <w:pStyle w:val="Corpodetexto"/>
        <w:tabs>
          <w:tab w:val="left" w:pos="1418"/>
          <w:tab w:val="left" w:pos="1701"/>
        </w:tabs>
        <w:spacing w:before="60" w:after="60"/>
        <w:ind w:left="993" w:firstLine="14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-     Representação em concorrências nas refinarias da Petrobrás em Cubatão, Grande São Paulo e Interior do Estado;</w:t>
      </w:r>
    </w:p>
    <w:p w:rsidR="002B4063" w:rsidRDefault="002B4063" w:rsidP="00C7606E">
      <w:pPr>
        <w:pStyle w:val="Corpodetexto"/>
        <w:spacing w:before="60" w:after="60"/>
        <w:ind w:left="993" w:firstLine="14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-     Medição em planta dos quantitativos de materiais e checagem com planilha, em fase pré-obra;</w:t>
      </w:r>
    </w:p>
    <w:p w:rsidR="002B4063" w:rsidRDefault="002B4063" w:rsidP="00C7606E">
      <w:pPr>
        <w:pStyle w:val="Corpodetexto"/>
        <w:spacing w:before="60" w:after="60"/>
        <w:ind w:left="993" w:firstLine="14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-     Residência em obra acompanhando desde a preparação do terreno, passando pela execução da fundação em estaca hélice-contínua até serviços de acabamento;</w:t>
      </w:r>
    </w:p>
    <w:p w:rsidR="002B4063" w:rsidRDefault="002B4063" w:rsidP="00C7606E">
      <w:pPr>
        <w:pStyle w:val="Corpodetexto"/>
        <w:spacing w:before="60" w:after="60"/>
        <w:ind w:left="993" w:firstLine="14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-     Montagem de memorial com consumos de materiais e medição de serviços durante a obra acima.</w:t>
      </w:r>
    </w:p>
    <w:p w:rsidR="003E6E4F" w:rsidRDefault="003E6E4F" w:rsidP="00C7606E">
      <w:pPr>
        <w:spacing w:before="60" w:after="60"/>
        <w:ind w:left="1134" w:firstLine="141"/>
        <w:jc w:val="both"/>
        <w:rPr>
          <w:rFonts w:ascii="Arial" w:hAnsi="Arial" w:cs="Arial"/>
          <w:b/>
        </w:rPr>
      </w:pPr>
    </w:p>
    <w:p w:rsidR="003E6E4F" w:rsidRDefault="003E6E4F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9D3F38" w:rsidRDefault="009D3F38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9D3F38" w:rsidRDefault="009D3F38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9D3F38" w:rsidRDefault="009D3F38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9D3F38" w:rsidRDefault="009D3F38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9D3F38" w:rsidRDefault="009D3F38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9D3F38" w:rsidRDefault="009D3F38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9D3F38" w:rsidRDefault="009D3F38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513533" w:rsidRDefault="0051353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513533" w:rsidRDefault="0051353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513533" w:rsidRDefault="0051353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513533" w:rsidRDefault="0051353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513533" w:rsidRDefault="0051353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513533" w:rsidRDefault="0051353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513533" w:rsidRDefault="0051353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513533" w:rsidRDefault="0051353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513533" w:rsidRDefault="0051353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2B4063" w:rsidRDefault="000E67E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Dados da </w:t>
      </w:r>
      <w:r w:rsidR="002B4063">
        <w:rPr>
          <w:rFonts w:ascii="Arial" w:hAnsi="Arial" w:cs="Arial"/>
          <w:b/>
        </w:rPr>
        <w:t>Formação:</w:t>
      </w:r>
    </w:p>
    <w:p w:rsidR="002B4063" w:rsidRDefault="002B4063" w:rsidP="00A004AB">
      <w:pPr>
        <w:tabs>
          <w:tab w:val="left" w:pos="1701"/>
        </w:tabs>
        <w:ind w:left="425"/>
        <w:jc w:val="both"/>
        <w:rPr>
          <w:rFonts w:ascii="Arial" w:hAnsi="Arial" w:cs="Arial"/>
          <w:b/>
        </w:rPr>
      </w:pPr>
    </w:p>
    <w:p w:rsidR="002B4063" w:rsidRDefault="002B4063" w:rsidP="00605FAD">
      <w:pPr>
        <w:spacing w:before="60" w:after="60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Engenharia Civil – Concluído – dezembro de 2007</w:t>
      </w:r>
    </w:p>
    <w:p w:rsidR="002B4063" w:rsidRDefault="002B4063" w:rsidP="00605FAD">
      <w:pPr>
        <w:spacing w:before="60" w:after="60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Universidade Santa Cecília - Santos </w:t>
      </w:r>
    </w:p>
    <w:p w:rsidR="002B4063" w:rsidRDefault="002B4063" w:rsidP="00605FAD">
      <w:pPr>
        <w:pStyle w:val="Recuodecorpodetexto2"/>
        <w:spacing w:before="60" w:after="60"/>
        <w:ind w:left="993" w:firstLine="708"/>
      </w:pPr>
    </w:p>
    <w:p w:rsidR="002B4063" w:rsidRDefault="002B4063" w:rsidP="00605FAD">
      <w:pPr>
        <w:pStyle w:val="Recuodecorpodetexto2"/>
        <w:spacing w:before="60" w:after="60"/>
        <w:ind w:left="993" w:firstLine="708"/>
      </w:pPr>
      <w:r>
        <w:t>Projeto de Graduação baseado no ensaio de lajes com diferentes taxas de armadura e posicionamentos de emendas</w:t>
      </w:r>
    </w:p>
    <w:p w:rsidR="002B4063" w:rsidRDefault="002B406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2B4063" w:rsidRDefault="002B406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Idiomas:</w:t>
      </w:r>
    </w:p>
    <w:p w:rsidR="002B4063" w:rsidRDefault="002B4063" w:rsidP="00301886">
      <w:pPr>
        <w:spacing w:before="120"/>
        <w:ind w:left="709"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>Inglês Avançado</w:t>
      </w:r>
    </w:p>
    <w:p w:rsidR="002B4063" w:rsidRDefault="002B4063" w:rsidP="00301886">
      <w:pPr>
        <w:tabs>
          <w:tab w:val="left" w:pos="1134"/>
          <w:tab w:val="left" w:pos="1701"/>
        </w:tabs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CCBEU – Centro Cultural Brasil – Estados Unidos – Junho / 2001</w:t>
      </w:r>
    </w:p>
    <w:p w:rsidR="00DF3FFA" w:rsidRDefault="00DF3FFA" w:rsidP="00867B7A">
      <w:pPr>
        <w:spacing w:before="60" w:after="60"/>
        <w:ind w:left="1134"/>
        <w:jc w:val="both"/>
        <w:rPr>
          <w:rFonts w:ascii="Arial" w:hAnsi="Arial" w:cs="Arial"/>
          <w:b/>
        </w:rPr>
      </w:pPr>
    </w:p>
    <w:p w:rsidR="009D3F38" w:rsidRDefault="009D3F38" w:rsidP="002D4074">
      <w:pPr>
        <w:spacing w:before="60" w:after="60"/>
        <w:ind w:left="1701" w:hanging="567"/>
        <w:jc w:val="both"/>
        <w:rPr>
          <w:rFonts w:ascii="Arial" w:hAnsi="Arial" w:cs="Arial"/>
          <w:b/>
        </w:rPr>
      </w:pPr>
    </w:p>
    <w:p w:rsidR="002B4063" w:rsidRDefault="002B4063" w:rsidP="002D4074">
      <w:pPr>
        <w:spacing w:before="60" w:after="60"/>
        <w:ind w:left="170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Conhecimentos Adicionais:</w:t>
      </w:r>
    </w:p>
    <w:p w:rsidR="002B4063" w:rsidRPr="00B9312C" w:rsidRDefault="002B4063" w:rsidP="00F70748">
      <w:pPr>
        <w:tabs>
          <w:tab w:val="left" w:pos="1701"/>
          <w:tab w:val="left" w:pos="1843"/>
        </w:tabs>
        <w:spacing w:before="120"/>
        <w:ind w:left="1701" w:hanging="567"/>
        <w:rPr>
          <w:rFonts w:ascii="Arial" w:hAnsi="Arial" w:cs="Arial"/>
        </w:rPr>
      </w:pPr>
      <w:r>
        <w:t xml:space="preserve">- </w:t>
      </w:r>
      <w:r w:rsidRPr="00B9312C">
        <w:t>A</w:t>
      </w:r>
      <w:r w:rsidRPr="00B9312C">
        <w:rPr>
          <w:rFonts w:ascii="Arial" w:hAnsi="Arial" w:cs="Arial"/>
        </w:rPr>
        <w:t xml:space="preserve">utoCAD </w:t>
      </w:r>
    </w:p>
    <w:p w:rsidR="002B4063" w:rsidRDefault="00F70748" w:rsidP="00F70748">
      <w:pPr>
        <w:tabs>
          <w:tab w:val="left" w:pos="1701"/>
          <w:tab w:val="left" w:pos="184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B4063" w:rsidRPr="00B9312C">
        <w:rPr>
          <w:rFonts w:ascii="Arial" w:hAnsi="Arial" w:cs="Arial"/>
        </w:rPr>
        <w:t xml:space="preserve"> - Microsoft Word, Excel</w:t>
      </w:r>
    </w:p>
    <w:p w:rsidR="002B4063" w:rsidRPr="00B9312C" w:rsidRDefault="002B4063" w:rsidP="0079008E">
      <w:pPr>
        <w:pStyle w:val="Recuodecorpodetexto2"/>
        <w:ind w:left="1701"/>
        <w:rPr>
          <w:szCs w:val="24"/>
        </w:rPr>
      </w:pPr>
    </w:p>
    <w:p w:rsidR="002B4063" w:rsidRDefault="002B4063" w:rsidP="00246C80">
      <w:pPr>
        <w:tabs>
          <w:tab w:val="left" w:pos="1134"/>
        </w:tabs>
        <w:ind w:left="425"/>
        <w:jc w:val="both"/>
        <w:rPr>
          <w:rFonts w:ascii="Arial" w:hAnsi="Arial" w:cs="Arial"/>
          <w:b/>
        </w:rPr>
      </w:pPr>
    </w:p>
    <w:p w:rsidR="002B4063" w:rsidRDefault="002B4063" w:rsidP="00246C80">
      <w:pPr>
        <w:spacing w:before="60" w:after="6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Cursos, Palestras e Seminários: </w:t>
      </w:r>
    </w:p>
    <w:p w:rsidR="009D3F38" w:rsidRDefault="009D3F38" w:rsidP="009D3F38">
      <w:pPr>
        <w:tabs>
          <w:tab w:val="left" w:pos="1134"/>
          <w:tab w:val="left" w:pos="1843"/>
        </w:tabs>
        <w:spacing w:before="120"/>
        <w:ind w:left="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C078D6">
        <w:rPr>
          <w:rFonts w:ascii="Arial" w:hAnsi="Arial" w:cs="Arial"/>
        </w:rPr>
        <w:t xml:space="preserve">  Curso de T</w:t>
      </w:r>
      <w:r>
        <w:rPr>
          <w:rFonts w:ascii="Arial" w:hAnsi="Arial" w:cs="Arial"/>
        </w:rPr>
        <w:t>écnico em Transações Imobiliárias (TTI) – (de obtenção do CRECI)</w:t>
      </w:r>
    </w:p>
    <w:p w:rsidR="002B4063" w:rsidRDefault="002B4063" w:rsidP="00A0188C">
      <w:pPr>
        <w:pStyle w:val="Recuodecorpodetexto2"/>
        <w:tabs>
          <w:tab w:val="left" w:pos="1701"/>
        </w:tabs>
        <w:ind w:left="1701" w:hanging="567"/>
        <w:jc w:val="left"/>
      </w:pPr>
      <w:r>
        <w:t>Palestras:</w:t>
      </w:r>
    </w:p>
    <w:p w:rsidR="002B4063" w:rsidRDefault="002B4063" w:rsidP="00F70748">
      <w:pPr>
        <w:pStyle w:val="Recuodecorpodetexto2"/>
        <w:tabs>
          <w:tab w:val="left" w:pos="1701"/>
        </w:tabs>
        <w:ind w:left="1701" w:hanging="567"/>
        <w:jc w:val="left"/>
      </w:pPr>
      <w:r>
        <w:t>-     Construção da 2ª Pista da Rodovia dos Imigrantes - SP</w:t>
      </w:r>
    </w:p>
    <w:p w:rsidR="002B4063" w:rsidRDefault="002B4063" w:rsidP="00F70748">
      <w:pPr>
        <w:pStyle w:val="Recuodecorpodetexto2"/>
        <w:ind w:left="1701" w:hanging="567"/>
        <w:jc w:val="left"/>
      </w:pPr>
      <w:r>
        <w:t>-     Correção do Recalque diferencial em Edificações – Engº Carlos Maffei</w:t>
      </w:r>
    </w:p>
    <w:p w:rsidR="00FF7CEC" w:rsidRDefault="00FF7CEC" w:rsidP="00FF7CEC">
      <w:pPr>
        <w:pStyle w:val="Recuodecorpodetexto2"/>
        <w:ind w:left="0"/>
        <w:jc w:val="left"/>
      </w:pPr>
    </w:p>
    <w:p w:rsidR="00FF7CEC" w:rsidRDefault="00FF7CEC" w:rsidP="00FF7CEC">
      <w:pPr>
        <w:pStyle w:val="Recuodecorpodetexto2"/>
        <w:ind w:left="0"/>
        <w:jc w:val="left"/>
      </w:pPr>
    </w:p>
    <w:p w:rsidR="00FF7CEC" w:rsidRDefault="00FF7CEC" w:rsidP="00FF7CEC">
      <w:pPr>
        <w:pStyle w:val="Recuodecorpodetexto2"/>
        <w:ind w:left="0"/>
        <w:jc w:val="left"/>
      </w:pPr>
      <w:r w:rsidRPr="00FF7CEC">
        <w:t>*</w:t>
      </w:r>
      <w:r>
        <w:t xml:space="preserve"> DISPONIBILIDADE PARA INÍCIO IMEDIATO</w:t>
      </w:r>
    </w:p>
    <w:p w:rsidR="00FF7CEC" w:rsidRDefault="00FF7CEC" w:rsidP="00FF7CEC">
      <w:pPr>
        <w:pStyle w:val="Recuodecorpodetexto2"/>
        <w:ind w:left="0"/>
        <w:jc w:val="left"/>
      </w:pPr>
    </w:p>
    <w:p w:rsidR="00FF7CEC" w:rsidRDefault="00FF7CEC" w:rsidP="00FF7CEC">
      <w:pPr>
        <w:pStyle w:val="Recuodecorpodetexto2"/>
        <w:ind w:left="0"/>
        <w:jc w:val="left"/>
      </w:pPr>
      <w:r w:rsidRPr="00FF7CEC">
        <w:t>*</w:t>
      </w:r>
      <w:r>
        <w:t xml:space="preserve"> DISPONIBILIDADE PARA VIA</w:t>
      </w:r>
      <w:r w:rsidR="00E61167">
        <w:t>G</w:t>
      </w:r>
      <w:r>
        <w:t>ENS E/OU MUDANÇA DO LOCAL DE RESIDÊNCIA</w:t>
      </w:r>
    </w:p>
    <w:p w:rsidR="002B4063" w:rsidRDefault="002B4063" w:rsidP="00ED60F4">
      <w:pPr>
        <w:ind w:left="1701"/>
      </w:pPr>
    </w:p>
    <w:p w:rsidR="002B4063" w:rsidRDefault="002B4063" w:rsidP="00A0188C">
      <w:pPr>
        <w:tabs>
          <w:tab w:val="left" w:pos="1134"/>
        </w:tabs>
        <w:ind w:left="1701"/>
        <w:rPr>
          <w:rStyle w:val="Forte"/>
        </w:rPr>
      </w:pPr>
    </w:p>
    <w:p w:rsidR="003E6E4F" w:rsidRDefault="003E6E4F" w:rsidP="00A0188C">
      <w:pPr>
        <w:tabs>
          <w:tab w:val="left" w:pos="1134"/>
        </w:tabs>
        <w:ind w:left="1701"/>
        <w:rPr>
          <w:rStyle w:val="Forte"/>
        </w:rPr>
      </w:pPr>
    </w:p>
    <w:p w:rsidR="003E6E4F" w:rsidRDefault="003E6E4F" w:rsidP="00A0188C">
      <w:pPr>
        <w:tabs>
          <w:tab w:val="left" w:pos="1134"/>
        </w:tabs>
        <w:ind w:left="1701"/>
        <w:rPr>
          <w:rStyle w:val="Forte"/>
        </w:rPr>
      </w:pPr>
    </w:p>
    <w:p w:rsidR="003E6E4F" w:rsidRDefault="003E6E4F" w:rsidP="00A0188C">
      <w:pPr>
        <w:tabs>
          <w:tab w:val="left" w:pos="1134"/>
        </w:tabs>
        <w:ind w:left="1701"/>
        <w:rPr>
          <w:rStyle w:val="Forte"/>
        </w:rPr>
      </w:pPr>
    </w:p>
    <w:p w:rsidR="003E6E4F" w:rsidRDefault="003E6E4F" w:rsidP="00A0188C">
      <w:pPr>
        <w:tabs>
          <w:tab w:val="left" w:pos="1134"/>
        </w:tabs>
        <w:ind w:left="1701"/>
        <w:rPr>
          <w:rStyle w:val="Forte"/>
        </w:rPr>
      </w:pPr>
    </w:p>
    <w:p w:rsidR="003E6E4F" w:rsidRPr="009B00AF" w:rsidRDefault="003E6E4F" w:rsidP="00A0188C">
      <w:pPr>
        <w:tabs>
          <w:tab w:val="left" w:pos="1134"/>
        </w:tabs>
        <w:ind w:left="1701"/>
        <w:rPr>
          <w:rStyle w:val="Forte"/>
        </w:rPr>
      </w:pPr>
    </w:p>
    <w:sectPr w:rsidR="003E6E4F" w:rsidRPr="009B00AF" w:rsidSect="00005456">
      <w:pgSz w:w="12240" w:h="15840"/>
      <w:pgMar w:top="1418" w:right="14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58" w:rsidRDefault="009E4B58">
      <w:r>
        <w:separator/>
      </w:r>
    </w:p>
  </w:endnote>
  <w:endnote w:type="continuationSeparator" w:id="0">
    <w:p w:rsidR="009E4B58" w:rsidRDefault="009E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58" w:rsidRDefault="009E4B58">
      <w:r>
        <w:separator/>
      </w:r>
    </w:p>
  </w:footnote>
  <w:footnote w:type="continuationSeparator" w:id="0">
    <w:p w:rsidR="009E4B58" w:rsidRDefault="009E4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1E24"/>
    <w:multiLevelType w:val="hybridMultilevel"/>
    <w:tmpl w:val="E580E9BE"/>
    <w:lvl w:ilvl="0" w:tplc="FD5AFE0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82A5C7D"/>
    <w:multiLevelType w:val="hybridMultilevel"/>
    <w:tmpl w:val="052839BA"/>
    <w:lvl w:ilvl="0" w:tplc="6A269BD0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F8166A9"/>
    <w:multiLevelType w:val="hybridMultilevel"/>
    <w:tmpl w:val="4C329698"/>
    <w:lvl w:ilvl="0" w:tplc="19D41B1C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60E44FE"/>
    <w:multiLevelType w:val="hybridMultilevel"/>
    <w:tmpl w:val="71344C20"/>
    <w:lvl w:ilvl="0" w:tplc="D9B6D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78FC"/>
    <w:multiLevelType w:val="hybridMultilevel"/>
    <w:tmpl w:val="FB3255D6"/>
    <w:lvl w:ilvl="0" w:tplc="91D044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A69"/>
    <w:rsid w:val="000030C7"/>
    <w:rsid w:val="000034D2"/>
    <w:rsid w:val="00005456"/>
    <w:rsid w:val="00005BDD"/>
    <w:rsid w:val="00005CD0"/>
    <w:rsid w:val="000117BF"/>
    <w:rsid w:val="00015A23"/>
    <w:rsid w:val="0002244E"/>
    <w:rsid w:val="00022A8F"/>
    <w:rsid w:val="00023534"/>
    <w:rsid w:val="0002644B"/>
    <w:rsid w:val="00027625"/>
    <w:rsid w:val="00027D3D"/>
    <w:rsid w:val="00030163"/>
    <w:rsid w:val="00033FAA"/>
    <w:rsid w:val="00040696"/>
    <w:rsid w:val="000416BB"/>
    <w:rsid w:val="00042606"/>
    <w:rsid w:val="00042882"/>
    <w:rsid w:val="00051A12"/>
    <w:rsid w:val="00051DD4"/>
    <w:rsid w:val="000525B9"/>
    <w:rsid w:val="0005564E"/>
    <w:rsid w:val="00057168"/>
    <w:rsid w:val="00067A1F"/>
    <w:rsid w:val="00070197"/>
    <w:rsid w:val="00071410"/>
    <w:rsid w:val="00077E5B"/>
    <w:rsid w:val="00081694"/>
    <w:rsid w:val="0008610A"/>
    <w:rsid w:val="00087440"/>
    <w:rsid w:val="0009221F"/>
    <w:rsid w:val="000958E9"/>
    <w:rsid w:val="000A4D89"/>
    <w:rsid w:val="000A78D7"/>
    <w:rsid w:val="000B3DCF"/>
    <w:rsid w:val="000C619D"/>
    <w:rsid w:val="000D2B77"/>
    <w:rsid w:val="000D59B4"/>
    <w:rsid w:val="000D6EDF"/>
    <w:rsid w:val="000D73C5"/>
    <w:rsid w:val="000E67E3"/>
    <w:rsid w:val="000E79B9"/>
    <w:rsid w:val="00100B07"/>
    <w:rsid w:val="00101535"/>
    <w:rsid w:val="0011527A"/>
    <w:rsid w:val="00125324"/>
    <w:rsid w:val="00125EB6"/>
    <w:rsid w:val="0012643C"/>
    <w:rsid w:val="001332AE"/>
    <w:rsid w:val="001348DC"/>
    <w:rsid w:val="00134D82"/>
    <w:rsid w:val="001350DB"/>
    <w:rsid w:val="00142D44"/>
    <w:rsid w:val="00150070"/>
    <w:rsid w:val="001509C6"/>
    <w:rsid w:val="001669BB"/>
    <w:rsid w:val="00174566"/>
    <w:rsid w:val="001754B3"/>
    <w:rsid w:val="00176161"/>
    <w:rsid w:val="00181876"/>
    <w:rsid w:val="00181A68"/>
    <w:rsid w:val="00182054"/>
    <w:rsid w:val="00184D24"/>
    <w:rsid w:val="00191AF9"/>
    <w:rsid w:val="0019238F"/>
    <w:rsid w:val="00197668"/>
    <w:rsid w:val="001A05CF"/>
    <w:rsid w:val="001A1831"/>
    <w:rsid w:val="001A5578"/>
    <w:rsid w:val="001A5909"/>
    <w:rsid w:val="001B1577"/>
    <w:rsid w:val="001B5750"/>
    <w:rsid w:val="001B5854"/>
    <w:rsid w:val="001C3A44"/>
    <w:rsid w:val="001C59CC"/>
    <w:rsid w:val="001C72AF"/>
    <w:rsid w:val="001D36EF"/>
    <w:rsid w:val="001E6DE1"/>
    <w:rsid w:val="001F5A8B"/>
    <w:rsid w:val="001F643F"/>
    <w:rsid w:val="001F6B5B"/>
    <w:rsid w:val="001F79B5"/>
    <w:rsid w:val="00201719"/>
    <w:rsid w:val="0020555B"/>
    <w:rsid w:val="00207920"/>
    <w:rsid w:val="002115D9"/>
    <w:rsid w:val="00214640"/>
    <w:rsid w:val="00220870"/>
    <w:rsid w:val="00220ED0"/>
    <w:rsid w:val="00230404"/>
    <w:rsid w:val="0023048B"/>
    <w:rsid w:val="00236637"/>
    <w:rsid w:val="00237892"/>
    <w:rsid w:val="00241282"/>
    <w:rsid w:val="00246C80"/>
    <w:rsid w:val="0025064D"/>
    <w:rsid w:val="002507F3"/>
    <w:rsid w:val="00253665"/>
    <w:rsid w:val="00264CBB"/>
    <w:rsid w:val="002734C5"/>
    <w:rsid w:val="00276F1E"/>
    <w:rsid w:val="002845D1"/>
    <w:rsid w:val="002848C5"/>
    <w:rsid w:val="00285D18"/>
    <w:rsid w:val="00286796"/>
    <w:rsid w:val="002877BA"/>
    <w:rsid w:val="00291FDF"/>
    <w:rsid w:val="002954F0"/>
    <w:rsid w:val="002959B5"/>
    <w:rsid w:val="002A0E76"/>
    <w:rsid w:val="002A1244"/>
    <w:rsid w:val="002A164E"/>
    <w:rsid w:val="002A3537"/>
    <w:rsid w:val="002A4C5E"/>
    <w:rsid w:val="002B02B4"/>
    <w:rsid w:val="002B0F59"/>
    <w:rsid w:val="002B29AA"/>
    <w:rsid w:val="002B2B70"/>
    <w:rsid w:val="002B4063"/>
    <w:rsid w:val="002C3F24"/>
    <w:rsid w:val="002D01AC"/>
    <w:rsid w:val="002D1635"/>
    <w:rsid w:val="002D4074"/>
    <w:rsid w:val="002D6068"/>
    <w:rsid w:val="002D7969"/>
    <w:rsid w:val="002E4B96"/>
    <w:rsid w:val="002E5813"/>
    <w:rsid w:val="002E5830"/>
    <w:rsid w:val="002E5FCB"/>
    <w:rsid w:val="002E7F91"/>
    <w:rsid w:val="002F12FE"/>
    <w:rsid w:val="002F16EF"/>
    <w:rsid w:val="002F2AFF"/>
    <w:rsid w:val="002F3244"/>
    <w:rsid w:val="00301886"/>
    <w:rsid w:val="0030299C"/>
    <w:rsid w:val="00304249"/>
    <w:rsid w:val="00312FB1"/>
    <w:rsid w:val="00314813"/>
    <w:rsid w:val="00315A95"/>
    <w:rsid w:val="00317BCE"/>
    <w:rsid w:val="00324A20"/>
    <w:rsid w:val="00325D2B"/>
    <w:rsid w:val="00327A64"/>
    <w:rsid w:val="00332000"/>
    <w:rsid w:val="00333281"/>
    <w:rsid w:val="00333E18"/>
    <w:rsid w:val="00334401"/>
    <w:rsid w:val="00334917"/>
    <w:rsid w:val="0033580B"/>
    <w:rsid w:val="00336990"/>
    <w:rsid w:val="00340CFE"/>
    <w:rsid w:val="0034105D"/>
    <w:rsid w:val="003442F6"/>
    <w:rsid w:val="00345F91"/>
    <w:rsid w:val="003517AE"/>
    <w:rsid w:val="00360F48"/>
    <w:rsid w:val="00365E44"/>
    <w:rsid w:val="0036798D"/>
    <w:rsid w:val="0037096B"/>
    <w:rsid w:val="00374389"/>
    <w:rsid w:val="00374DB8"/>
    <w:rsid w:val="00377C99"/>
    <w:rsid w:val="0038085F"/>
    <w:rsid w:val="003841C6"/>
    <w:rsid w:val="003928F2"/>
    <w:rsid w:val="00397882"/>
    <w:rsid w:val="003A0E15"/>
    <w:rsid w:val="003A4003"/>
    <w:rsid w:val="003A570A"/>
    <w:rsid w:val="003A5AD1"/>
    <w:rsid w:val="003B49E4"/>
    <w:rsid w:val="003B4D76"/>
    <w:rsid w:val="003B5620"/>
    <w:rsid w:val="003B72A8"/>
    <w:rsid w:val="003C0608"/>
    <w:rsid w:val="003C4E28"/>
    <w:rsid w:val="003D1F98"/>
    <w:rsid w:val="003D20BC"/>
    <w:rsid w:val="003E0569"/>
    <w:rsid w:val="003E6E4F"/>
    <w:rsid w:val="003F20C6"/>
    <w:rsid w:val="003F3247"/>
    <w:rsid w:val="003F50F3"/>
    <w:rsid w:val="003F59C7"/>
    <w:rsid w:val="00400273"/>
    <w:rsid w:val="00402141"/>
    <w:rsid w:val="00415CBF"/>
    <w:rsid w:val="00416F4D"/>
    <w:rsid w:val="00420004"/>
    <w:rsid w:val="0042073C"/>
    <w:rsid w:val="00434900"/>
    <w:rsid w:val="004352B4"/>
    <w:rsid w:val="00435455"/>
    <w:rsid w:val="0043635F"/>
    <w:rsid w:val="00436B59"/>
    <w:rsid w:val="0044013E"/>
    <w:rsid w:val="004414F7"/>
    <w:rsid w:val="00446438"/>
    <w:rsid w:val="004515F9"/>
    <w:rsid w:val="0046102E"/>
    <w:rsid w:val="00463FA0"/>
    <w:rsid w:val="00466DC3"/>
    <w:rsid w:val="00476AFF"/>
    <w:rsid w:val="0048007B"/>
    <w:rsid w:val="004822D8"/>
    <w:rsid w:val="00492809"/>
    <w:rsid w:val="00492B6E"/>
    <w:rsid w:val="004954CD"/>
    <w:rsid w:val="004B01AF"/>
    <w:rsid w:val="004B0E67"/>
    <w:rsid w:val="004B2F49"/>
    <w:rsid w:val="004B696D"/>
    <w:rsid w:val="004C1349"/>
    <w:rsid w:val="004C2079"/>
    <w:rsid w:val="004C25BA"/>
    <w:rsid w:val="004C2783"/>
    <w:rsid w:val="004C2A60"/>
    <w:rsid w:val="004C3936"/>
    <w:rsid w:val="004C560E"/>
    <w:rsid w:val="004C73F5"/>
    <w:rsid w:val="004D7194"/>
    <w:rsid w:val="004E2F4B"/>
    <w:rsid w:val="004E5640"/>
    <w:rsid w:val="004F7F72"/>
    <w:rsid w:val="00500AD7"/>
    <w:rsid w:val="00500B3F"/>
    <w:rsid w:val="00502449"/>
    <w:rsid w:val="00512824"/>
    <w:rsid w:val="00513533"/>
    <w:rsid w:val="00514522"/>
    <w:rsid w:val="00530A0B"/>
    <w:rsid w:val="005349F2"/>
    <w:rsid w:val="005442BC"/>
    <w:rsid w:val="005456F7"/>
    <w:rsid w:val="00553822"/>
    <w:rsid w:val="005769F6"/>
    <w:rsid w:val="0058155F"/>
    <w:rsid w:val="005834B5"/>
    <w:rsid w:val="00584AF5"/>
    <w:rsid w:val="00586091"/>
    <w:rsid w:val="005A37AA"/>
    <w:rsid w:val="005A536E"/>
    <w:rsid w:val="005A7187"/>
    <w:rsid w:val="005B0BA8"/>
    <w:rsid w:val="005B2BAE"/>
    <w:rsid w:val="005B5B18"/>
    <w:rsid w:val="005B6145"/>
    <w:rsid w:val="005C7061"/>
    <w:rsid w:val="005E2850"/>
    <w:rsid w:val="005E354F"/>
    <w:rsid w:val="005E750A"/>
    <w:rsid w:val="005F01C9"/>
    <w:rsid w:val="005F2396"/>
    <w:rsid w:val="005F2F16"/>
    <w:rsid w:val="005F7376"/>
    <w:rsid w:val="00605FAD"/>
    <w:rsid w:val="00614EC1"/>
    <w:rsid w:val="006261D6"/>
    <w:rsid w:val="00631E3F"/>
    <w:rsid w:val="00634DD1"/>
    <w:rsid w:val="00635B08"/>
    <w:rsid w:val="0063778D"/>
    <w:rsid w:val="00640CA6"/>
    <w:rsid w:val="006449B0"/>
    <w:rsid w:val="00644D2D"/>
    <w:rsid w:val="00655A60"/>
    <w:rsid w:val="00655F2C"/>
    <w:rsid w:val="006703A6"/>
    <w:rsid w:val="00680508"/>
    <w:rsid w:val="0068132F"/>
    <w:rsid w:val="00684B34"/>
    <w:rsid w:val="0069450B"/>
    <w:rsid w:val="00694613"/>
    <w:rsid w:val="00697E67"/>
    <w:rsid w:val="006A05EC"/>
    <w:rsid w:val="006A2429"/>
    <w:rsid w:val="006A49ED"/>
    <w:rsid w:val="006B0636"/>
    <w:rsid w:val="006B4422"/>
    <w:rsid w:val="006B46A4"/>
    <w:rsid w:val="006C3FA6"/>
    <w:rsid w:val="006C66B6"/>
    <w:rsid w:val="006C7C29"/>
    <w:rsid w:val="006D041B"/>
    <w:rsid w:val="006D6173"/>
    <w:rsid w:val="006E0E54"/>
    <w:rsid w:val="006E17B1"/>
    <w:rsid w:val="006E5863"/>
    <w:rsid w:val="006E594C"/>
    <w:rsid w:val="006F4A5F"/>
    <w:rsid w:val="006F53A5"/>
    <w:rsid w:val="006F5AB1"/>
    <w:rsid w:val="006F5B9F"/>
    <w:rsid w:val="006F658F"/>
    <w:rsid w:val="00700529"/>
    <w:rsid w:val="00706FCE"/>
    <w:rsid w:val="0071074D"/>
    <w:rsid w:val="00711413"/>
    <w:rsid w:val="00715C04"/>
    <w:rsid w:val="00726440"/>
    <w:rsid w:val="0072656E"/>
    <w:rsid w:val="00736347"/>
    <w:rsid w:val="00740130"/>
    <w:rsid w:val="00750DB1"/>
    <w:rsid w:val="00754333"/>
    <w:rsid w:val="0075534C"/>
    <w:rsid w:val="007563A6"/>
    <w:rsid w:val="00760F1C"/>
    <w:rsid w:val="007620E1"/>
    <w:rsid w:val="0076361E"/>
    <w:rsid w:val="00767733"/>
    <w:rsid w:val="00774E2E"/>
    <w:rsid w:val="00777FF1"/>
    <w:rsid w:val="00780F6A"/>
    <w:rsid w:val="007857FA"/>
    <w:rsid w:val="00786AF5"/>
    <w:rsid w:val="00787A27"/>
    <w:rsid w:val="0079008E"/>
    <w:rsid w:val="0079029C"/>
    <w:rsid w:val="00793283"/>
    <w:rsid w:val="007936D7"/>
    <w:rsid w:val="007966D1"/>
    <w:rsid w:val="007A13D9"/>
    <w:rsid w:val="007C5B15"/>
    <w:rsid w:val="007D3D2D"/>
    <w:rsid w:val="007D7C29"/>
    <w:rsid w:val="007E1ACA"/>
    <w:rsid w:val="007F0448"/>
    <w:rsid w:val="007F6F95"/>
    <w:rsid w:val="008075F3"/>
    <w:rsid w:val="00813063"/>
    <w:rsid w:val="008138E6"/>
    <w:rsid w:val="00816789"/>
    <w:rsid w:val="008179F2"/>
    <w:rsid w:val="00823D5C"/>
    <w:rsid w:val="008246AE"/>
    <w:rsid w:val="0082538C"/>
    <w:rsid w:val="0083010D"/>
    <w:rsid w:val="008430E3"/>
    <w:rsid w:val="00847EFB"/>
    <w:rsid w:val="008526E3"/>
    <w:rsid w:val="00853FCB"/>
    <w:rsid w:val="0085660D"/>
    <w:rsid w:val="00860B83"/>
    <w:rsid w:val="00867B7A"/>
    <w:rsid w:val="00872331"/>
    <w:rsid w:val="00880195"/>
    <w:rsid w:val="00881A16"/>
    <w:rsid w:val="0089170A"/>
    <w:rsid w:val="008937A1"/>
    <w:rsid w:val="0089389F"/>
    <w:rsid w:val="00894BE9"/>
    <w:rsid w:val="00897E78"/>
    <w:rsid w:val="008A2C95"/>
    <w:rsid w:val="008A690C"/>
    <w:rsid w:val="008A72C3"/>
    <w:rsid w:val="008B1695"/>
    <w:rsid w:val="008C15C3"/>
    <w:rsid w:val="008D0333"/>
    <w:rsid w:val="008D0C0B"/>
    <w:rsid w:val="008E17B6"/>
    <w:rsid w:val="008E51C3"/>
    <w:rsid w:val="008E769E"/>
    <w:rsid w:val="00900652"/>
    <w:rsid w:val="00901FCF"/>
    <w:rsid w:val="00905CF3"/>
    <w:rsid w:val="00921A48"/>
    <w:rsid w:val="00923F50"/>
    <w:rsid w:val="00925791"/>
    <w:rsid w:val="00926257"/>
    <w:rsid w:val="0093078C"/>
    <w:rsid w:val="00940D96"/>
    <w:rsid w:val="00942349"/>
    <w:rsid w:val="00951FAB"/>
    <w:rsid w:val="009560D3"/>
    <w:rsid w:val="009704F0"/>
    <w:rsid w:val="00976437"/>
    <w:rsid w:val="0097769A"/>
    <w:rsid w:val="009801B7"/>
    <w:rsid w:val="0098749A"/>
    <w:rsid w:val="009929C6"/>
    <w:rsid w:val="009A11C4"/>
    <w:rsid w:val="009A15E3"/>
    <w:rsid w:val="009A1B37"/>
    <w:rsid w:val="009B00AF"/>
    <w:rsid w:val="009B26EE"/>
    <w:rsid w:val="009B2B10"/>
    <w:rsid w:val="009C35AE"/>
    <w:rsid w:val="009C5CEE"/>
    <w:rsid w:val="009D2A7C"/>
    <w:rsid w:val="009D3F38"/>
    <w:rsid w:val="009D4030"/>
    <w:rsid w:val="009D5ECE"/>
    <w:rsid w:val="009E0169"/>
    <w:rsid w:val="009E1DC2"/>
    <w:rsid w:val="009E4B58"/>
    <w:rsid w:val="009E7EA0"/>
    <w:rsid w:val="009F30FA"/>
    <w:rsid w:val="009F31FA"/>
    <w:rsid w:val="00A004AB"/>
    <w:rsid w:val="00A0188C"/>
    <w:rsid w:val="00A01908"/>
    <w:rsid w:val="00A078FE"/>
    <w:rsid w:val="00A120E7"/>
    <w:rsid w:val="00A12793"/>
    <w:rsid w:val="00A1281D"/>
    <w:rsid w:val="00A13B92"/>
    <w:rsid w:val="00A2778D"/>
    <w:rsid w:val="00A367E9"/>
    <w:rsid w:val="00A41E51"/>
    <w:rsid w:val="00A47A0D"/>
    <w:rsid w:val="00A50218"/>
    <w:rsid w:val="00A62698"/>
    <w:rsid w:val="00A71B22"/>
    <w:rsid w:val="00A72484"/>
    <w:rsid w:val="00A73E1C"/>
    <w:rsid w:val="00A83E25"/>
    <w:rsid w:val="00A84413"/>
    <w:rsid w:val="00A872AB"/>
    <w:rsid w:val="00AA1DCD"/>
    <w:rsid w:val="00AB4F12"/>
    <w:rsid w:val="00AC26BD"/>
    <w:rsid w:val="00AC5461"/>
    <w:rsid w:val="00AD0290"/>
    <w:rsid w:val="00AD0E42"/>
    <w:rsid w:val="00AD12AA"/>
    <w:rsid w:val="00AD75A0"/>
    <w:rsid w:val="00AE4E20"/>
    <w:rsid w:val="00AF0E48"/>
    <w:rsid w:val="00AF1D09"/>
    <w:rsid w:val="00AF2DC7"/>
    <w:rsid w:val="00AF4972"/>
    <w:rsid w:val="00AF61A4"/>
    <w:rsid w:val="00B009EE"/>
    <w:rsid w:val="00B035B3"/>
    <w:rsid w:val="00B06D5C"/>
    <w:rsid w:val="00B07710"/>
    <w:rsid w:val="00B07919"/>
    <w:rsid w:val="00B11149"/>
    <w:rsid w:val="00B11E32"/>
    <w:rsid w:val="00B138E3"/>
    <w:rsid w:val="00B2032E"/>
    <w:rsid w:val="00B2781C"/>
    <w:rsid w:val="00B3105A"/>
    <w:rsid w:val="00B32F78"/>
    <w:rsid w:val="00B361F5"/>
    <w:rsid w:val="00B36A31"/>
    <w:rsid w:val="00B40113"/>
    <w:rsid w:val="00B4352D"/>
    <w:rsid w:val="00B45DA1"/>
    <w:rsid w:val="00B51ACA"/>
    <w:rsid w:val="00B5334E"/>
    <w:rsid w:val="00B53D6B"/>
    <w:rsid w:val="00B577FA"/>
    <w:rsid w:val="00B57EFD"/>
    <w:rsid w:val="00B63DB8"/>
    <w:rsid w:val="00B675BA"/>
    <w:rsid w:val="00B7173D"/>
    <w:rsid w:val="00B90E2D"/>
    <w:rsid w:val="00B92C75"/>
    <w:rsid w:val="00B9312C"/>
    <w:rsid w:val="00B95C06"/>
    <w:rsid w:val="00BA4D98"/>
    <w:rsid w:val="00BA6669"/>
    <w:rsid w:val="00BB3134"/>
    <w:rsid w:val="00BB5C63"/>
    <w:rsid w:val="00BB6BD4"/>
    <w:rsid w:val="00BC44CC"/>
    <w:rsid w:val="00BC75A4"/>
    <w:rsid w:val="00BD116B"/>
    <w:rsid w:val="00BF2814"/>
    <w:rsid w:val="00BF60A5"/>
    <w:rsid w:val="00C006E0"/>
    <w:rsid w:val="00C00822"/>
    <w:rsid w:val="00C01A47"/>
    <w:rsid w:val="00C05B03"/>
    <w:rsid w:val="00C06B78"/>
    <w:rsid w:val="00C078D6"/>
    <w:rsid w:val="00C106BA"/>
    <w:rsid w:val="00C115CD"/>
    <w:rsid w:val="00C13CBE"/>
    <w:rsid w:val="00C21E8B"/>
    <w:rsid w:val="00C23D7B"/>
    <w:rsid w:val="00C26D8A"/>
    <w:rsid w:val="00C3119C"/>
    <w:rsid w:val="00C33558"/>
    <w:rsid w:val="00C40BF6"/>
    <w:rsid w:val="00C40FA5"/>
    <w:rsid w:val="00C46007"/>
    <w:rsid w:val="00C46033"/>
    <w:rsid w:val="00C5165F"/>
    <w:rsid w:val="00C558BC"/>
    <w:rsid w:val="00C60839"/>
    <w:rsid w:val="00C650F4"/>
    <w:rsid w:val="00C66B5D"/>
    <w:rsid w:val="00C7606E"/>
    <w:rsid w:val="00C814AC"/>
    <w:rsid w:val="00C93379"/>
    <w:rsid w:val="00C96A69"/>
    <w:rsid w:val="00C97AC9"/>
    <w:rsid w:val="00CA128C"/>
    <w:rsid w:val="00CA12F0"/>
    <w:rsid w:val="00CA1435"/>
    <w:rsid w:val="00CA5B33"/>
    <w:rsid w:val="00CA5E17"/>
    <w:rsid w:val="00CA6864"/>
    <w:rsid w:val="00CA699D"/>
    <w:rsid w:val="00CA6D4D"/>
    <w:rsid w:val="00CA7BCA"/>
    <w:rsid w:val="00CB237B"/>
    <w:rsid w:val="00CB5B1B"/>
    <w:rsid w:val="00CC267C"/>
    <w:rsid w:val="00CC49EB"/>
    <w:rsid w:val="00CC54C8"/>
    <w:rsid w:val="00CD0265"/>
    <w:rsid w:val="00CD5650"/>
    <w:rsid w:val="00CE4744"/>
    <w:rsid w:val="00CE542D"/>
    <w:rsid w:val="00CF31F5"/>
    <w:rsid w:val="00CF34A6"/>
    <w:rsid w:val="00CF54AB"/>
    <w:rsid w:val="00CF6BC5"/>
    <w:rsid w:val="00CF702C"/>
    <w:rsid w:val="00D21F57"/>
    <w:rsid w:val="00D3000D"/>
    <w:rsid w:val="00D30575"/>
    <w:rsid w:val="00D416F6"/>
    <w:rsid w:val="00D5030A"/>
    <w:rsid w:val="00D574FB"/>
    <w:rsid w:val="00D638C2"/>
    <w:rsid w:val="00D644D8"/>
    <w:rsid w:val="00D654DB"/>
    <w:rsid w:val="00D76FE9"/>
    <w:rsid w:val="00D821E9"/>
    <w:rsid w:val="00D83B12"/>
    <w:rsid w:val="00D863D3"/>
    <w:rsid w:val="00D90622"/>
    <w:rsid w:val="00D9666D"/>
    <w:rsid w:val="00DA0093"/>
    <w:rsid w:val="00DA5037"/>
    <w:rsid w:val="00DA5B75"/>
    <w:rsid w:val="00DA5EFD"/>
    <w:rsid w:val="00DA6163"/>
    <w:rsid w:val="00DD035E"/>
    <w:rsid w:val="00DD3128"/>
    <w:rsid w:val="00DD5771"/>
    <w:rsid w:val="00DE14CF"/>
    <w:rsid w:val="00DE220E"/>
    <w:rsid w:val="00DE54F1"/>
    <w:rsid w:val="00DF3FFA"/>
    <w:rsid w:val="00E05A97"/>
    <w:rsid w:val="00E06851"/>
    <w:rsid w:val="00E10D8C"/>
    <w:rsid w:val="00E13210"/>
    <w:rsid w:val="00E13517"/>
    <w:rsid w:val="00E13661"/>
    <w:rsid w:val="00E25B2C"/>
    <w:rsid w:val="00E340A6"/>
    <w:rsid w:val="00E41B18"/>
    <w:rsid w:val="00E5766E"/>
    <w:rsid w:val="00E61167"/>
    <w:rsid w:val="00E630F9"/>
    <w:rsid w:val="00E7093D"/>
    <w:rsid w:val="00E71773"/>
    <w:rsid w:val="00E71A81"/>
    <w:rsid w:val="00E7318A"/>
    <w:rsid w:val="00E7365D"/>
    <w:rsid w:val="00E81EFB"/>
    <w:rsid w:val="00E826F4"/>
    <w:rsid w:val="00E84BDD"/>
    <w:rsid w:val="00EC2B54"/>
    <w:rsid w:val="00EC371B"/>
    <w:rsid w:val="00EC4863"/>
    <w:rsid w:val="00ED60F4"/>
    <w:rsid w:val="00ED7F60"/>
    <w:rsid w:val="00EE49C0"/>
    <w:rsid w:val="00EF08E6"/>
    <w:rsid w:val="00EF4A6B"/>
    <w:rsid w:val="00EF5DBC"/>
    <w:rsid w:val="00F00501"/>
    <w:rsid w:val="00F011F0"/>
    <w:rsid w:val="00F0383D"/>
    <w:rsid w:val="00F056EC"/>
    <w:rsid w:val="00F05F34"/>
    <w:rsid w:val="00F1023D"/>
    <w:rsid w:val="00F147E5"/>
    <w:rsid w:val="00F166A4"/>
    <w:rsid w:val="00F340BA"/>
    <w:rsid w:val="00F35E9E"/>
    <w:rsid w:val="00F44548"/>
    <w:rsid w:val="00F44678"/>
    <w:rsid w:val="00F600F6"/>
    <w:rsid w:val="00F61BD7"/>
    <w:rsid w:val="00F6761B"/>
    <w:rsid w:val="00F67C85"/>
    <w:rsid w:val="00F67CC3"/>
    <w:rsid w:val="00F70748"/>
    <w:rsid w:val="00F74D64"/>
    <w:rsid w:val="00F77626"/>
    <w:rsid w:val="00F94173"/>
    <w:rsid w:val="00FA1468"/>
    <w:rsid w:val="00FA244C"/>
    <w:rsid w:val="00FA3930"/>
    <w:rsid w:val="00FA4CF3"/>
    <w:rsid w:val="00FB68BF"/>
    <w:rsid w:val="00FC105C"/>
    <w:rsid w:val="00FC2073"/>
    <w:rsid w:val="00FC20AA"/>
    <w:rsid w:val="00FD65AF"/>
    <w:rsid w:val="00FD766A"/>
    <w:rsid w:val="00FD787D"/>
    <w:rsid w:val="00FD7A98"/>
    <w:rsid w:val="00FE39F8"/>
    <w:rsid w:val="00FE7ABA"/>
    <w:rsid w:val="00FF003B"/>
    <w:rsid w:val="00FF1C44"/>
    <w:rsid w:val="00FF263D"/>
    <w:rsid w:val="00FF50AB"/>
    <w:rsid w:val="00FF5DE4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6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96A69"/>
    <w:pPr>
      <w:keepNext/>
      <w:outlineLvl w:val="0"/>
    </w:pPr>
    <w:rPr>
      <w:b/>
      <w:iCs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C96A69"/>
    <w:pPr>
      <w:keepNext/>
      <w:outlineLvl w:val="1"/>
    </w:pPr>
    <w:rPr>
      <w:bCs/>
      <w:iCs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C96A69"/>
    <w:pPr>
      <w:keepNext/>
      <w:outlineLvl w:val="5"/>
    </w:pPr>
    <w:rPr>
      <w:rFonts w:ascii="Century Gothic" w:hAnsi="Century Gothic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005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05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700529"/>
    <w:rPr>
      <w:rFonts w:ascii="Calibri" w:hAnsi="Calibri"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C96A69"/>
    <w:rPr>
      <w:bCs/>
      <w:i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00529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96A69"/>
    <w:pPr>
      <w:spacing w:before="120"/>
      <w:ind w:left="2127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00529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B31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B313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B31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3134"/>
    <w:rPr>
      <w:rFonts w:cs="Times New Roman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rsid w:val="00AD0E4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AD0E4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9B00A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6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96A69"/>
    <w:pPr>
      <w:keepNext/>
      <w:outlineLvl w:val="0"/>
    </w:pPr>
    <w:rPr>
      <w:b/>
      <w:iCs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C96A69"/>
    <w:pPr>
      <w:keepNext/>
      <w:outlineLvl w:val="1"/>
    </w:pPr>
    <w:rPr>
      <w:bCs/>
      <w:iCs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C96A69"/>
    <w:pPr>
      <w:keepNext/>
      <w:outlineLvl w:val="5"/>
    </w:pPr>
    <w:rPr>
      <w:rFonts w:ascii="Century Gothic" w:hAnsi="Century Gothic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005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05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700529"/>
    <w:rPr>
      <w:rFonts w:ascii="Calibri" w:hAnsi="Calibri"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C96A69"/>
    <w:rPr>
      <w:bCs/>
      <w:i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00529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96A69"/>
    <w:pPr>
      <w:spacing w:before="120"/>
      <w:ind w:left="2127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00529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B31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B313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B31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3134"/>
    <w:rPr>
      <w:rFonts w:cs="Times New Roman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rsid w:val="00AD0E4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AD0E4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9B00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B82E-9A0B-4A2B-BCCC-03806A0D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Rafael Correia de Medeiros</vt:lpstr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Correia de Medeiros</dc:title>
  <dc:creator>.</dc:creator>
  <cp:lastModifiedBy>Reinaldo</cp:lastModifiedBy>
  <cp:revision>21</cp:revision>
  <dcterms:created xsi:type="dcterms:W3CDTF">2017-02-08T18:21:00Z</dcterms:created>
  <dcterms:modified xsi:type="dcterms:W3CDTF">2018-02-15T16:09:00Z</dcterms:modified>
</cp:coreProperties>
</file>